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09" w:rsidRPr="00A726C0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6C0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:rsidR="00171A09" w:rsidRPr="00A726C0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26C0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A726C0">
        <w:rPr>
          <w:rFonts w:ascii="Times New Roman" w:hAnsi="Times New Roman"/>
          <w:b/>
          <w:bCs/>
          <w:sz w:val="24"/>
          <w:szCs w:val="24"/>
        </w:rPr>
        <w:t xml:space="preserve">закупівлі </w:t>
      </w:r>
      <w:r w:rsidR="00DC6B33" w:rsidRPr="00A726C0">
        <w:rPr>
          <w:rFonts w:ascii="Times New Roman" w:hAnsi="Times New Roman"/>
          <w:b/>
          <w:bCs/>
          <w:sz w:val="24"/>
          <w:szCs w:val="24"/>
        </w:rPr>
        <w:t>Природного газу</w:t>
      </w:r>
      <w:r w:rsidRPr="00A726C0">
        <w:rPr>
          <w:rFonts w:ascii="Times New Roman" w:hAnsi="Times New Roman"/>
          <w:b/>
          <w:sz w:val="24"/>
          <w:szCs w:val="24"/>
        </w:rPr>
        <w:t xml:space="preserve">, </w:t>
      </w:r>
      <w:r w:rsidRPr="00A726C0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:rsidR="00171A09" w:rsidRPr="00A726C0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726C0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C37E48" w:rsidRPr="00C37E48" w:rsidRDefault="00171A09" w:rsidP="00C37E48">
      <w:pPr>
        <w:pStyle w:val="newsdetailcardtext"/>
        <w:shd w:val="clear" w:color="auto" w:fill="FFFFFF"/>
        <w:spacing w:line="360" w:lineRule="atLeast"/>
        <w:rPr>
          <w:i/>
          <w:color w:val="0E2938"/>
          <w:lang w:val="uk-UA"/>
        </w:rPr>
      </w:pPr>
      <w:r w:rsidRPr="00C37E48">
        <w:rPr>
          <w:rStyle w:val="a4"/>
          <w:b/>
          <w:bCs/>
          <w:i w:val="0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B725C0" w:rsidRPr="00C37E48">
        <w:rPr>
          <w:rStyle w:val="a4"/>
          <w:b/>
          <w:bCs/>
          <w:i w:val="0"/>
          <w:lang w:val="uk-UA"/>
        </w:rPr>
        <w:t xml:space="preserve"> </w:t>
      </w:r>
      <w:r w:rsidR="00C37E48" w:rsidRPr="00C37E48">
        <w:rPr>
          <w:rStyle w:val="a4"/>
          <w:i w:val="0"/>
          <w:color w:val="0E2938"/>
          <w:lang w:val="uk-UA"/>
        </w:rPr>
        <w:t>Петриківський обласний геріатричний пансіонат</w:t>
      </w:r>
      <w:r w:rsidR="00C37E48" w:rsidRPr="00C37E48">
        <w:rPr>
          <w:rStyle w:val="a8"/>
          <w:i/>
          <w:iCs/>
          <w:color w:val="0E2938"/>
          <w:lang w:val="uk-UA"/>
        </w:rPr>
        <w:t>,</w:t>
      </w:r>
      <w:r w:rsidR="00C37E48" w:rsidRPr="00585324">
        <w:rPr>
          <w:rStyle w:val="a8"/>
          <w:i/>
          <w:iCs/>
          <w:color w:val="0E2938"/>
        </w:rPr>
        <w:t> </w:t>
      </w:r>
      <w:r w:rsidR="00C37E48" w:rsidRPr="00C37E48">
        <w:rPr>
          <w:rStyle w:val="a8"/>
          <w:i/>
          <w:iCs/>
          <w:color w:val="0E2938"/>
          <w:lang w:val="uk-UA"/>
        </w:rPr>
        <w:t xml:space="preserve">47720, </w:t>
      </w:r>
      <w:proofErr w:type="spellStart"/>
      <w:r w:rsidR="00C37E48" w:rsidRPr="00C37E48">
        <w:rPr>
          <w:rStyle w:val="a8"/>
          <w:i/>
          <w:iCs/>
          <w:color w:val="0E2938"/>
          <w:lang w:val="uk-UA"/>
        </w:rPr>
        <w:t>с.Петриків</w:t>
      </w:r>
      <w:proofErr w:type="spellEnd"/>
      <w:r w:rsidR="00C37E48" w:rsidRPr="00C37E48">
        <w:rPr>
          <w:rStyle w:val="a8"/>
          <w:i/>
          <w:iCs/>
          <w:color w:val="0E2938"/>
          <w:lang w:val="uk-UA"/>
        </w:rPr>
        <w:t xml:space="preserve">, </w:t>
      </w:r>
      <w:r w:rsidR="00C37E48" w:rsidRPr="00C37E48">
        <w:rPr>
          <w:rStyle w:val="a4"/>
          <w:i w:val="0"/>
          <w:color w:val="0E2938"/>
          <w:lang w:val="uk-UA"/>
        </w:rPr>
        <w:t xml:space="preserve">вул..Зелена, 15, код за ЄДРПОУ — 03562589; категорія замовника </w:t>
      </w:r>
      <w:proofErr w:type="spellStart"/>
      <w:r w:rsidR="00C37E48" w:rsidRPr="00C37E48">
        <w:rPr>
          <w:rStyle w:val="a4"/>
          <w:i w:val="0"/>
          <w:color w:val="0E2938"/>
          <w:lang w:val="uk-UA"/>
        </w:rPr>
        <w:t>—</w:t>
      </w:r>
      <w:r w:rsidR="00C37E48" w:rsidRPr="00C37E48">
        <w:rPr>
          <w:color w:val="333333"/>
          <w:shd w:val="clear" w:color="auto" w:fill="FFFFFF"/>
          <w:lang w:val="uk-UA"/>
        </w:rPr>
        <w:t>Підприємства</w:t>
      </w:r>
      <w:proofErr w:type="spellEnd"/>
      <w:r w:rsidR="00C37E48" w:rsidRPr="00C37E48">
        <w:rPr>
          <w:color w:val="333333"/>
          <w:shd w:val="clear" w:color="auto" w:fill="FFFFFF"/>
          <w:lang w:val="uk-UA"/>
        </w:rPr>
        <w:t>, установи, організації, зазначені у пункті 3 частини першої Ст.2 Закону України "Про публічні закупівлі".</w:t>
      </w:r>
    </w:p>
    <w:p w:rsidR="001738E2" w:rsidRDefault="00171A09" w:rsidP="001738E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726C0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726C0">
        <w:rPr>
          <w:rFonts w:ascii="Times New Roman" w:eastAsia="Times New Roman" w:hAnsi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726C0">
        <w:rPr>
          <w:rFonts w:ascii="Times New Roman" w:hAnsi="Times New Roman"/>
          <w:sz w:val="24"/>
          <w:szCs w:val="24"/>
        </w:rPr>
        <w:t xml:space="preserve"> </w:t>
      </w:r>
      <w:r w:rsidR="00FF4FD3" w:rsidRPr="00A726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4FD3" w:rsidRPr="00A726C0">
        <w:rPr>
          <w:rFonts w:ascii="Times New Roman" w:hAnsi="Times New Roman"/>
          <w:sz w:val="24"/>
          <w:szCs w:val="24"/>
        </w:rPr>
        <w:t>Природний газ, 09120000-6 - Газове паливо</w:t>
      </w:r>
      <w:r w:rsidR="00FF4FD3" w:rsidRPr="00A726C0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="00FF4FD3" w:rsidRPr="00A726C0">
        <w:rPr>
          <w:rFonts w:ascii="Times New Roman" w:hAnsi="Times New Roman"/>
          <w:color w:val="000000"/>
          <w:sz w:val="24"/>
          <w:szCs w:val="24"/>
        </w:rPr>
        <w:t>ДК</w:t>
      </w:r>
      <w:proofErr w:type="spellEnd"/>
      <w:r w:rsidR="00FF4FD3" w:rsidRPr="00A726C0">
        <w:rPr>
          <w:rFonts w:ascii="Times New Roman" w:hAnsi="Times New Roman"/>
          <w:color w:val="000000"/>
          <w:sz w:val="24"/>
          <w:szCs w:val="24"/>
        </w:rPr>
        <w:t xml:space="preserve"> 021:2015 Єдиного закупівельного словника</w:t>
      </w:r>
    </w:p>
    <w:p w:rsidR="00BD64F3" w:rsidRPr="008A788D" w:rsidRDefault="00171A09" w:rsidP="001738E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26C0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A726C0">
        <w:rPr>
          <w:rFonts w:ascii="Times New Roman" w:hAnsi="Times New Roman"/>
          <w:b/>
          <w:bCs/>
          <w:sz w:val="24"/>
          <w:szCs w:val="24"/>
        </w:rPr>
        <w:t>:</w:t>
      </w:r>
      <w:r w:rsidR="006F506C" w:rsidRPr="006F506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D64F3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UA-2024-03-21-010138-a</w:t>
      </w:r>
      <w:r w:rsidR="00BD64F3">
        <w:rPr>
          <w:rFonts w:ascii="Times New Roman" w:hAnsi="Times New Roman"/>
          <w:bCs/>
          <w:sz w:val="24"/>
          <w:szCs w:val="24"/>
        </w:rPr>
        <w:t xml:space="preserve"> Запит Ціни Пропозиції </w:t>
      </w:r>
      <w:r w:rsidRPr="00A726C0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A726C0">
        <w:rPr>
          <w:rFonts w:ascii="Times New Roman" w:hAnsi="Times New Roman"/>
          <w:b/>
          <w:bCs/>
          <w:sz w:val="24"/>
          <w:szCs w:val="24"/>
        </w:rPr>
        <w:t>:</w:t>
      </w:r>
      <w:r w:rsidRPr="00A726C0">
        <w:rPr>
          <w:rFonts w:ascii="Times New Roman" w:hAnsi="Times New Roman"/>
          <w:sz w:val="24"/>
          <w:szCs w:val="24"/>
        </w:rPr>
        <w:t xml:space="preserve"> </w:t>
      </w:r>
      <w:r w:rsidR="00BD64F3">
        <w:rPr>
          <w:rFonts w:ascii="Times New Roman" w:hAnsi="Times New Roman"/>
          <w:color w:val="FF0000"/>
          <w:sz w:val="24"/>
          <w:szCs w:val="24"/>
          <w:lang w:val="ru-RU"/>
        </w:rPr>
        <w:t>255000,00</w:t>
      </w:r>
      <w:r w:rsidR="00FF4FD3" w:rsidRPr="00C37E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726C0">
        <w:rPr>
          <w:rFonts w:ascii="Times New Roman" w:hAnsi="Times New Roman"/>
          <w:sz w:val="24"/>
          <w:szCs w:val="24"/>
        </w:rPr>
        <w:t>грн.</w:t>
      </w:r>
      <w:r w:rsidR="00BD64F3">
        <w:rPr>
          <w:rFonts w:ascii="Times New Roman" w:hAnsi="Times New Roman"/>
          <w:sz w:val="24"/>
          <w:szCs w:val="24"/>
        </w:rPr>
        <w:t>, без ПДВ.</w:t>
      </w:r>
      <w:r w:rsidRPr="00A726C0">
        <w:rPr>
          <w:rFonts w:ascii="Times New Roman" w:hAnsi="Times New Roman"/>
          <w:sz w:val="24"/>
          <w:szCs w:val="24"/>
        </w:rPr>
        <w:t xml:space="preserve"> Визначення очікуваної вартості предмета закупівлі обумовлено аналізом сп</w:t>
      </w:r>
      <w:r w:rsidR="00FF4FD3" w:rsidRPr="00A726C0">
        <w:rPr>
          <w:rFonts w:ascii="Times New Roman" w:hAnsi="Times New Roman"/>
          <w:sz w:val="24"/>
          <w:szCs w:val="24"/>
        </w:rPr>
        <w:t>оживання (річного та місячного) природного газу</w:t>
      </w:r>
      <w:r w:rsidRPr="00A726C0">
        <w:rPr>
          <w:rFonts w:ascii="Times New Roman" w:hAnsi="Times New Roman"/>
          <w:sz w:val="24"/>
          <w:szCs w:val="24"/>
        </w:rPr>
        <w:t xml:space="preserve"> за календарний рік (бюджетний період) </w:t>
      </w:r>
      <w:r w:rsidR="00F8423B" w:rsidRPr="00A726C0">
        <w:rPr>
          <w:rFonts w:ascii="Times New Roman" w:hAnsi="Times New Roman"/>
          <w:sz w:val="24"/>
          <w:szCs w:val="24"/>
        </w:rPr>
        <w:t>202</w:t>
      </w:r>
      <w:r w:rsidR="00F86A04" w:rsidRPr="00F86A04">
        <w:rPr>
          <w:rFonts w:ascii="Times New Roman" w:hAnsi="Times New Roman"/>
          <w:sz w:val="24"/>
          <w:szCs w:val="24"/>
          <w:lang w:val="ru-RU"/>
        </w:rPr>
        <w:t>3</w:t>
      </w:r>
      <w:r w:rsidR="00F8423B" w:rsidRPr="00A726C0">
        <w:rPr>
          <w:rFonts w:ascii="Times New Roman" w:hAnsi="Times New Roman"/>
          <w:sz w:val="24"/>
          <w:szCs w:val="24"/>
        </w:rPr>
        <w:t xml:space="preserve"> рік</w:t>
      </w:r>
      <w:r w:rsidRPr="00A726C0">
        <w:rPr>
          <w:rFonts w:ascii="Times New Roman" w:hAnsi="Times New Roman"/>
          <w:sz w:val="24"/>
          <w:szCs w:val="24"/>
        </w:rPr>
        <w:t>.  Замовником здійснено розрахунок очікуваної вартості товарів / послуг</w:t>
      </w:r>
      <w:r w:rsidR="00FF4FD3" w:rsidRPr="00A726C0">
        <w:rPr>
          <w:sz w:val="24"/>
          <w:szCs w:val="24"/>
        </w:rPr>
        <w:t xml:space="preserve"> </w:t>
      </w:r>
      <w:r w:rsidR="00FF4FD3" w:rsidRPr="00A726C0">
        <w:rPr>
          <w:rFonts w:ascii="Times New Roman" w:hAnsi="Times New Roman"/>
          <w:sz w:val="24"/>
          <w:szCs w:val="24"/>
        </w:rPr>
        <w:t>відповідно</w:t>
      </w:r>
      <w:r w:rsidR="00A726C0" w:rsidRPr="00A726C0">
        <w:rPr>
          <w:rFonts w:ascii="Times New Roman" w:hAnsi="Times New Roman"/>
          <w:sz w:val="24"/>
          <w:szCs w:val="24"/>
        </w:rPr>
        <w:t xml:space="preserve"> цін, які були сформовані на основі</w:t>
      </w:r>
      <w:r w:rsidR="00B030A1">
        <w:rPr>
          <w:rFonts w:ascii="Times New Roman" w:hAnsi="Times New Roman"/>
          <w:sz w:val="24"/>
          <w:szCs w:val="24"/>
        </w:rPr>
        <w:t xml:space="preserve"> </w:t>
      </w:r>
      <w:r w:rsidR="008A788D">
        <w:rPr>
          <w:rFonts w:ascii="Times New Roman" w:hAnsi="Times New Roman"/>
          <w:sz w:val="24"/>
          <w:szCs w:val="24"/>
        </w:rPr>
        <w:t xml:space="preserve">аналізу даних </w:t>
      </w:r>
      <w:r w:rsidR="008A788D" w:rsidRPr="008A788D">
        <w:rPr>
          <w:rFonts w:ascii="Times New Roman" w:hAnsi="Times New Roman"/>
          <w:sz w:val="24"/>
          <w:szCs w:val="24"/>
        </w:rPr>
        <w:t>Української Енергетичної Біржі</w:t>
      </w:r>
      <w:r w:rsidR="008A788D" w:rsidRPr="008A788D">
        <w:rPr>
          <w:rFonts w:ascii="Times New Roman" w:hAnsi="Times New Roman"/>
        </w:rPr>
        <w:t xml:space="preserve"> </w:t>
      </w:r>
      <w:hyperlink r:id="rId5" w:history="1">
        <w:r w:rsidR="008A788D" w:rsidRPr="008A788D">
          <w:rPr>
            <w:rStyle w:val="a3"/>
            <w:rFonts w:ascii="Times New Roman" w:hAnsi="Times New Roman"/>
          </w:rPr>
          <w:t>Біржові котирування: Природний газ. – www.ueex.com.ua</w:t>
        </w:r>
      </w:hyperlink>
      <w:r w:rsidR="008A788D" w:rsidRPr="008A788D">
        <w:rPr>
          <w:rFonts w:ascii="Times New Roman" w:hAnsi="Times New Roman"/>
        </w:rPr>
        <w:t xml:space="preserve">, за допомогою інструменту </w:t>
      </w:r>
      <w:r w:rsidR="008A788D" w:rsidRPr="008A788D">
        <w:rPr>
          <w:rFonts w:ascii="Times New Roman" w:hAnsi="Times New Roman"/>
          <w:lang w:val="en-US"/>
        </w:rPr>
        <w:t>Bi</w:t>
      </w:r>
      <w:r w:rsidR="008A788D" w:rsidRPr="008A788D">
        <w:rPr>
          <w:rFonts w:ascii="Times New Roman" w:hAnsi="Times New Roman"/>
        </w:rPr>
        <w:t xml:space="preserve"> </w:t>
      </w:r>
      <w:proofErr w:type="spellStart"/>
      <w:r w:rsidR="008A788D" w:rsidRPr="008A788D">
        <w:rPr>
          <w:rFonts w:ascii="Times New Roman" w:hAnsi="Times New Roman"/>
          <w:lang w:val="en-US"/>
        </w:rPr>
        <w:t>Prozorro</w:t>
      </w:r>
      <w:proofErr w:type="spellEnd"/>
      <w:r w:rsidR="008A788D" w:rsidRPr="008A788D">
        <w:rPr>
          <w:rFonts w:ascii="Times New Roman" w:hAnsi="Times New Roman"/>
        </w:rPr>
        <w:t>, інформації із сайтів імовірних постачальників.</w:t>
      </w:r>
    </w:p>
    <w:p w:rsidR="00EE11EB" w:rsidRPr="00A726C0" w:rsidRDefault="00EE11EB" w:rsidP="001738E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726C0">
        <w:rPr>
          <w:rFonts w:ascii="Times New Roman" w:hAnsi="Times New Roman"/>
          <w:b/>
          <w:color w:val="000000"/>
          <w:sz w:val="24"/>
          <w:szCs w:val="24"/>
        </w:rPr>
        <w:t>Обсяг закупівлі</w:t>
      </w:r>
      <w:r w:rsidRPr="00A726C0">
        <w:rPr>
          <w:rFonts w:ascii="Times New Roman" w:hAnsi="Times New Roman"/>
          <w:color w:val="000000"/>
          <w:sz w:val="24"/>
          <w:szCs w:val="24"/>
        </w:rPr>
        <w:t xml:space="preserve"> природного газу </w:t>
      </w:r>
      <w:r w:rsidR="001802FC" w:rsidRPr="001802FC">
        <w:rPr>
          <w:rFonts w:ascii="Times New Roman" w:hAnsi="Times New Roman"/>
          <w:color w:val="000000" w:themeColor="text1"/>
          <w:sz w:val="24"/>
          <w:szCs w:val="24"/>
          <w:lang w:val="ru-RU"/>
        </w:rPr>
        <w:t>17</w:t>
      </w:r>
      <w:r w:rsidR="007E77AD" w:rsidRPr="001802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A726C0">
        <w:rPr>
          <w:rFonts w:ascii="Times New Roman" w:hAnsi="Times New Roman"/>
          <w:color w:val="000000"/>
          <w:sz w:val="24"/>
          <w:szCs w:val="24"/>
        </w:rPr>
        <w:t>тис. куб. м.</w:t>
      </w:r>
    </w:p>
    <w:p w:rsidR="00171A09" w:rsidRPr="00A726C0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 w:rsidRPr="00A726C0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A726C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C7320" w:rsidRPr="00A726C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очікувана вартість </w:t>
      </w:r>
      <w:r w:rsidR="001738E2">
        <w:rPr>
          <w:rFonts w:ascii="Times New Roman" w:eastAsia="Times New Roman" w:hAnsi="Times New Roman"/>
          <w:bCs/>
          <w:color w:val="FF0000"/>
          <w:sz w:val="24"/>
          <w:szCs w:val="24"/>
          <w:lang w:val="ru-RU" w:eastAsia="uk-UA"/>
        </w:rPr>
        <w:t>255000,00</w:t>
      </w:r>
      <w:r w:rsidR="00FF4FD3" w:rsidRPr="00A726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7320" w:rsidRPr="00A726C0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F86A04">
        <w:rPr>
          <w:rFonts w:ascii="Times New Roman" w:eastAsia="Times New Roman" w:hAnsi="Times New Roman"/>
          <w:bCs/>
          <w:sz w:val="24"/>
          <w:szCs w:val="24"/>
          <w:lang w:eastAsia="uk-UA"/>
        </w:rPr>
        <w:t>.,</w:t>
      </w:r>
      <w:r w:rsidR="00CC7320" w:rsidRPr="00A726C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EE11EB" w:rsidRPr="00A726C0">
        <w:rPr>
          <w:rFonts w:ascii="Times New Roman" w:hAnsi="Times New Roman"/>
          <w:color w:val="353535"/>
          <w:sz w:val="24"/>
          <w:szCs w:val="24"/>
        </w:rPr>
        <w:t xml:space="preserve"> виходячи з потреб природного газу на період </w:t>
      </w:r>
      <w:r w:rsidR="0045546E">
        <w:rPr>
          <w:rFonts w:ascii="Times New Roman" w:hAnsi="Times New Roman"/>
          <w:color w:val="353535"/>
          <w:sz w:val="24"/>
          <w:szCs w:val="24"/>
        </w:rPr>
        <w:t>з 1</w:t>
      </w:r>
      <w:r w:rsidR="001738E2">
        <w:rPr>
          <w:rFonts w:ascii="Times New Roman" w:hAnsi="Times New Roman"/>
          <w:color w:val="353535"/>
          <w:sz w:val="24"/>
          <w:szCs w:val="24"/>
        </w:rPr>
        <w:t>5</w:t>
      </w:r>
      <w:r w:rsidR="0045546E">
        <w:rPr>
          <w:rFonts w:ascii="Times New Roman" w:hAnsi="Times New Roman"/>
          <w:color w:val="353535"/>
          <w:sz w:val="24"/>
          <w:szCs w:val="24"/>
        </w:rPr>
        <w:t xml:space="preserve"> </w:t>
      </w:r>
      <w:r w:rsidR="001738E2">
        <w:rPr>
          <w:rFonts w:ascii="Times New Roman" w:hAnsi="Times New Roman"/>
          <w:color w:val="353535"/>
          <w:sz w:val="24"/>
          <w:szCs w:val="24"/>
        </w:rPr>
        <w:t>квітня</w:t>
      </w:r>
      <w:r w:rsidR="00A726C0" w:rsidRPr="00A726C0">
        <w:rPr>
          <w:rFonts w:ascii="Times New Roman" w:hAnsi="Times New Roman"/>
          <w:color w:val="353535"/>
          <w:sz w:val="24"/>
          <w:szCs w:val="24"/>
        </w:rPr>
        <w:t xml:space="preserve"> 202</w:t>
      </w:r>
      <w:r w:rsidR="00F86A04">
        <w:rPr>
          <w:rFonts w:ascii="Times New Roman" w:hAnsi="Times New Roman"/>
          <w:color w:val="353535"/>
          <w:sz w:val="24"/>
          <w:szCs w:val="24"/>
        </w:rPr>
        <w:t>4</w:t>
      </w:r>
      <w:r w:rsidR="00A726C0" w:rsidRPr="00A726C0">
        <w:rPr>
          <w:rFonts w:ascii="Times New Roman" w:hAnsi="Times New Roman"/>
          <w:color w:val="353535"/>
          <w:sz w:val="24"/>
          <w:szCs w:val="24"/>
        </w:rPr>
        <w:t xml:space="preserve"> р. по </w:t>
      </w:r>
      <w:r w:rsidR="001738E2">
        <w:rPr>
          <w:rFonts w:ascii="Times New Roman" w:hAnsi="Times New Roman"/>
          <w:color w:val="353535"/>
          <w:sz w:val="24"/>
          <w:szCs w:val="24"/>
        </w:rPr>
        <w:t>30 вересня</w:t>
      </w:r>
      <w:r w:rsidR="00A726C0" w:rsidRPr="00A726C0">
        <w:rPr>
          <w:rFonts w:ascii="Times New Roman" w:hAnsi="Times New Roman"/>
          <w:color w:val="353535"/>
          <w:sz w:val="24"/>
          <w:szCs w:val="24"/>
        </w:rPr>
        <w:t xml:space="preserve"> </w:t>
      </w:r>
      <w:r w:rsidR="00EE11EB" w:rsidRPr="00A726C0">
        <w:rPr>
          <w:rFonts w:ascii="Times New Roman" w:hAnsi="Times New Roman"/>
          <w:color w:val="353535"/>
          <w:sz w:val="24"/>
          <w:szCs w:val="24"/>
        </w:rPr>
        <w:t>202</w:t>
      </w:r>
      <w:r w:rsidR="00F86A04">
        <w:rPr>
          <w:rFonts w:ascii="Times New Roman" w:hAnsi="Times New Roman"/>
          <w:color w:val="353535"/>
          <w:sz w:val="24"/>
          <w:szCs w:val="24"/>
        </w:rPr>
        <w:t>4</w:t>
      </w:r>
      <w:r w:rsidR="00EE11EB" w:rsidRPr="00A726C0">
        <w:rPr>
          <w:rFonts w:ascii="Times New Roman" w:hAnsi="Times New Roman"/>
          <w:color w:val="353535"/>
          <w:sz w:val="24"/>
          <w:szCs w:val="24"/>
        </w:rPr>
        <w:t xml:space="preserve"> року</w:t>
      </w:r>
      <w:r w:rsidR="00EE11EB" w:rsidRPr="00A726C0">
        <w:rPr>
          <w:rFonts w:ascii="Arial" w:hAnsi="Arial" w:cs="Arial"/>
          <w:color w:val="353535"/>
          <w:sz w:val="24"/>
          <w:szCs w:val="24"/>
        </w:rPr>
        <w:t>.</w:t>
      </w:r>
    </w:p>
    <w:p w:rsidR="002121B4" w:rsidRPr="00A726C0" w:rsidRDefault="00171A09" w:rsidP="002121B4">
      <w:pPr>
        <w:pStyle w:val="newsdetailcardtext"/>
        <w:shd w:val="clear" w:color="auto" w:fill="FFFFFF"/>
        <w:spacing w:before="0" w:beforeAutospacing="0" w:after="0" w:afterAutospacing="0"/>
        <w:rPr>
          <w:color w:val="0E2938"/>
        </w:rPr>
      </w:pPr>
      <w:proofErr w:type="spellStart"/>
      <w:r w:rsidRPr="00A726C0">
        <w:rPr>
          <w:b/>
        </w:rPr>
        <w:t>Нормативно-правове</w:t>
      </w:r>
      <w:proofErr w:type="spellEnd"/>
      <w:r w:rsidRPr="00A726C0">
        <w:rPr>
          <w:b/>
        </w:rPr>
        <w:t xml:space="preserve"> </w:t>
      </w:r>
      <w:proofErr w:type="spellStart"/>
      <w:r w:rsidRPr="00A726C0">
        <w:rPr>
          <w:b/>
        </w:rPr>
        <w:t>регулювання</w:t>
      </w:r>
      <w:proofErr w:type="spellEnd"/>
      <w:r w:rsidRPr="00A726C0">
        <w:rPr>
          <w:b/>
          <w:bCs/>
        </w:rPr>
        <w:t>.</w:t>
      </w:r>
      <w:r w:rsidRPr="00A726C0">
        <w:t xml:space="preserve"> </w:t>
      </w:r>
      <w:proofErr w:type="spellStart"/>
      <w:r w:rsidR="002121B4" w:rsidRPr="00A726C0">
        <w:rPr>
          <w:color w:val="0E2938"/>
        </w:rPr>
        <w:t>Умови</w:t>
      </w:r>
      <w:proofErr w:type="spellEnd"/>
      <w:r w:rsidR="002121B4" w:rsidRPr="00A726C0">
        <w:rPr>
          <w:color w:val="0E2938"/>
        </w:rPr>
        <w:t xml:space="preserve"> </w:t>
      </w:r>
      <w:proofErr w:type="spellStart"/>
      <w:r w:rsidR="002121B4" w:rsidRPr="00A726C0">
        <w:rPr>
          <w:color w:val="0E2938"/>
        </w:rPr>
        <w:t>постачання</w:t>
      </w:r>
      <w:proofErr w:type="spellEnd"/>
      <w:r w:rsidR="002121B4" w:rsidRPr="00A726C0">
        <w:rPr>
          <w:color w:val="0E2938"/>
        </w:rPr>
        <w:t xml:space="preserve"> товару </w:t>
      </w:r>
      <w:proofErr w:type="spellStart"/>
      <w:r w:rsidR="002121B4" w:rsidRPr="00A726C0">
        <w:rPr>
          <w:color w:val="0E2938"/>
        </w:rPr>
        <w:t>Замовнику</w:t>
      </w:r>
      <w:proofErr w:type="spellEnd"/>
      <w:r w:rsidR="002121B4" w:rsidRPr="00A726C0">
        <w:rPr>
          <w:color w:val="0E2938"/>
        </w:rPr>
        <w:t xml:space="preserve"> </w:t>
      </w:r>
      <w:proofErr w:type="spellStart"/>
      <w:r w:rsidR="002121B4" w:rsidRPr="00A726C0">
        <w:rPr>
          <w:color w:val="0E2938"/>
        </w:rPr>
        <w:t>повинні</w:t>
      </w:r>
      <w:proofErr w:type="spellEnd"/>
      <w:r w:rsidR="002121B4" w:rsidRPr="00A726C0">
        <w:rPr>
          <w:color w:val="0E2938"/>
        </w:rPr>
        <w:t xml:space="preserve"> </w:t>
      </w:r>
      <w:proofErr w:type="spellStart"/>
      <w:r w:rsidR="002121B4" w:rsidRPr="00A726C0">
        <w:rPr>
          <w:color w:val="0E2938"/>
        </w:rPr>
        <w:t>відповідати</w:t>
      </w:r>
      <w:proofErr w:type="spellEnd"/>
      <w:r w:rsidR="002121B4" w:rsidRPr="00A726C0">
        <w:rPr>
          <w:color w:val="0E2938"/>
        </w:rPr>
        <w:t xml:space="preserve"> </w:t>
      </w:r>
      <w:proofErr w:type="spellStart"/>
      <w:r w:rsidR="002121B4" w:rsidRPr="00A726C0">
        <w:rPr>
          <w:color w:val="0E2938"/>
        </w:rPr>
        <w:t>наступним</w:t>
      </w:r>
      <w:proofErr w:type="spellEnd"/>
      <w:r w:rsidR="002121B4" w:rsidRPr="00A726C0">
        <w:rPr>
          <w:color w:val="0E2938"/>
        </w:rPr>
        <w:t xml:space="preserve"> нормативно - </w:t>
      </w:r>
      <w:proofErr w:type="spellStart"/>
      <w:r w:rsidR="002121B4" w:rsidRPr="00A726C0">
        <w:rPr>
          <w:color w:val="0E2938"/>
        </w:rPr>
        <w:t>правовим</w:t>
      </w:r>
      <w:proofErr w:type="spellEnd"/>
      <w:r w:rsidR="002121B4" w:rsidRPr="00A726C0">
        <w:rPr>
          <w:color w:val="0E2938"/>
        </w:rPr>
        <w:t xml:space="preserve"> актам:</w:t>
      </w:r>
    </w:p>
    <w:p w:rsidR="002121B4" w:rsidRPr="00A726C0" w:rsidRDefault="002121B4" w:rsidP="002121B4">
      <w:pPr>
        <w:pStyle w:val="newsdetailcardtext"/>
        <w:shd w:val="clear" w:color="auto" w:fill="FFFFFF"/>
        <w:spacing w:before="0" w:beforeAutospacing="0" w:after="0" w:afterAutospacing="0"/>
        <w:rPr>
          <w:color w:val="0E2938"/>
        </w:rPr>
      </w:pPr>
      <w:r w:rsidRPr="00A726C0">
        <w:rPr>
          <w:color w:val="0E2938"/>
        </w:rPr>
        <w:t xml:space="preserve">«Правилами </w:t>
      </w:r>
      <w:proofErr w:type="spellStart"/>
      <w:r w:rsidRPr="00A726C0">
        <w:rPr>
          <w:color w:val="0E2938"/>
        </w:rPr>
        <w:t>постачання</w:t>
      </w:r>
      <w:proofErr w:type="spellEnd"/>
      <w:r w:rsidRPr="00A726C0">
        <w:rPr>
          <w:color w:val="0E2938"/>
        </w:rPr>
        <w:t xml:space="preserve"> </w:t>
      </w:r>
      <w:proofErr w:type="gramStart"/>
      <w:r w:rsidRPr="00A726C0">
        <w:rPr>
          <w:color w:val="0E2938"/>
        </w:rPr>
        <w:t>природного</w:t>
      </w:r>
      <w:proofErr w:type="gramEnd"/>
      <w:r w:rsidRPr="00A726C0">
        <w:rPr>
          <w:color w:val="0E2938"/>
        </w:rPr>
        <w:t xml:space="preserve"> газу», </w:t>
      </w:r>
      <w:proofErr w:type="spellStart"/>
      <w:r w:rsidRPr="00A726C0">
        <w:rPr>
          <w:color w:val="0E2938"/>
        </w:rPr>
        <w:t>затвердженими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Постановою</w:t>
      </w:r>
      <w:proofErr w:type="spellEnd"/>
      <w:r w:rsidRPr="00A726C0">
        <w:rPr>
          <w:color w:val="0E2938"/>
        </w:rPr>
        <w:t xml:space="preserve"> НКРЕКП № 2496 </w:t>
      </w:r>
      <w:proofErr w:type="spellStart"/>
      <w:r w:rsidRPr="00A726C0">
        <w:rPr>
          <w:color w:val="0E2938"/>
        </w:rPr>
        <w:t>від</w:t>
      </w:r>
      <w:proofErr w:type="spellEnd"/>
      <w:r w:rsidRPr="00A726C0">
        <w:rPr>
          <w:color w:val="0E2938"/>
        </w:rPr>
        <w:t xml:space="preserve"> 30.09.2016 року;</w:t>
      </w:r>
    </w:p>
    <w:p w:rsidR="002121B4" w:rsidRPr="00A726C0" w:rsidRDefault="002121B4" w:rsidP="002121B4">
      <w:pPr>
        <w:pStyle w:val="newsdetailcardtext"/>
        <w:shd w:val="clear" w:color="auto" w:fill="FFFFFF"/>
        <w:spacing w:before="0" w:beforeAutospacing="0" w:after="0" w:afterAutospacing="0"/>
        <w:rPr>
          <w:color w:val="0E2938"/>
        </w:rPr>
      </w:pPr>
      <w:r w:rsidRPr="00A726C0">
        <w:rPr>
          <w:color w:val="0E2938"/>
        </w:rPr>
        <w:t xml:space="preserve">«Кодексом </w:t>
      </w:r>
      <w:proofErr w:type="spellStart"/>
      <w:r w:rsidRPr="00A726C0">
        <w:rPr>
          <w:color w:val="0E2938"/>
        </w:rPr>
        <w:t>газорозподільних</w:t>
      </w:r>
      <w:proofErr w:type="spellEnd"/>
      <w:r w:rsidRPr="00A726C0">
        <w:rPr>
          <w:color w:val="0E2938"/>
        </w:rPr>
        <w:t xml:space="preserve"> систем», </w:t>
      </w:r>
      <w:proofErr w:type="spellStart"/>
      <w:r w:rsidRPr="00A726C0">
        <w:rPr>
          <w:color w:val="0E2938"/>
        </w:rPr>
        <w:t>затвердженим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Постановою</w:t>
      </w:r>
      <w:proofErr w:type="spellEnd"/>
      <w:r w:rsidRPr="00A726C0">
        <w:rPr>
          <w:color w:val="0E2938"/>
        </w:rPr>
        <w:t xml:space="preserve"> НКРЕКП № 2494 </w:t>
      </w:r>
      <w:proofErr w:type="spellStart"/>
      <w:r w:rsidRPr="00A726C0">
        <w:rPr>
          <w:color w:val="0E2938"/>
        </w:rPr>
        <w:t>від</w:t>
      </w:r>
      <w:proofErr w:type="spellEnd"/>
      <w:r w:rsidRPr="00A726C0">
        <w:rPr>
          <w:color w:val="0E2938"/>
        </w:rPr>
        <w:t xml:space="preserve"> 30.09.2016 року;</w:t>
      </w:r>
    </w:p>
    <w:p w:rsidR="002121B4" w:rsidRPr="00A726C0" w:rsidRDefault="002121B4" w:rsidP="002121B4">
      <w:pPr>
        <w:pStyle w:val="newsdetailcardtext"/>
        <w:shd w:val="clear" w:color="auto" w:fill="FFFFFF"/>
        <w:spacing w:before="0" w:beforeAutospacing="0" w:after="0" w:afterAutospacing="0"/>
        <w:rPr>
          <w:color w:val="0E2938"/>
        </w:rPr>
      </w:pPr>
      <w:r w:rsidRPr="00A726C0">
        <w:rPr>
          <w:color w:val="0E2938"/>
        </w:rPr>
        <w:t xml:space="preserve">«Кодексом </w:t>
      </w:r>
      <w:proofErr w:type="spellStart"/>
      <w:r w:rsidRPr="00A726C0">
        <w:rPr>
          <w:color w:val="0E2938"/>
        </w:rPr>
        <w:t>газотранспортної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системи</w:t>
      </w:r>
      <w:proofErr w:type="spellEnd"/>
      <w:r w:rsidRPr="00A726C0">
        <w:rPr>
          <w:color w:val="0E2938"/>
        </w:rPr>
        <w:t xml:space="preserve">», </w:t>
      </w:r>
      <w:proofErr w:type="spellStart"/>
      <w:r w:rsidRPr="00A726C0">
        <w:rPr>
          <w:color w:val="0E2938"/>
        </w:rPr>
        <w:t>затвердженим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Постановою</w:t>
      </w:r>
      <w:proofErr w:type="spellEnd"/>
      <w:r w:rsidRPr="00A726C0">
        <w:rPr>
          <w:color w:val="0E2938"/>
        </w:rPr>
        <w:t xml:space="preserve"> НКРЕКП № 2493 </w:t>
      </w:r>
      <w:proofErr w:type="spellStart"/>
      <w:r w:rsidRPr="00A726C0">
        <w:rPr>
          <w:color w:val="0E2938"/>
        </w:rPr>
        <w:t>від</w:t>
      </w:r>
      <w:proofErr w:type="spellEnd"/>
      <w:r w:rsidRPr="00A726C0">
        <w:rPr>
          <w:color w:val="0E2938"/>
        </w:rPr>
        <w:t xml:space="preserve"> 30.09.2016 року;</w:t>
      </w:r>
    </w:p>
    <w:p w:rsidR="002121B4" w:rsidRPr="00A726C0" w:rsidRDefault="002121B4" w:rsidP="002121B4">
      <w:pPr>
        <w:pStyle w:val="newsdetailcardtext"/>
        <w:shd w:val="clear" w:color="auto" w:fill="FFFFFF"/>
        <w:spacing w:before="0" w:beforeAutospacing="0" w:after="0" w:afterAutospacing="0"/>
        <w:rPr>
          <w:color w:val="0E2938"/>
        </w:rPr>
      </w:pPr>
      <w:proofErr w:type="spellStart"/>
      <w:r w:rsidRPr="00A726C0">
        <w:rPr>
          <w:color w:val="0E2938"/>
        </w:rPr>
        <w:t>іншими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нормативно-правовими</w:t>
      </w:r>
      <w:proofErr w:type="spellEnd"/>
      <w:r w:rsidRPr="00A726C0">
        <w:rPr>
          <w:color w:val="0E2938"/>
        </w:rPr>
        <w:t xml:space="preserve"> документами, </w:t>
      </w:r>
      <w:proofErr w:type="spellStart"/>
      <w:r w:rsidRPr="00A726C0">
        <w:rPr>
          <w:color w:val="0E2938"/>
        </w:rPr>
        <w:t>прийнятими</w:t>
      </w:r>
      <w:proofErr w:type="spellEnd"/>
      <w:r w:rsidRPr="00A726C0">
        <w:rPr>
          <w:color w:val="0E2938"/>
        </w:rPr>
        <w:t xml:space="preserve"> на </w:t>
      </w:r>
      <w:proofErr w:type="spellStart"/>
      <w:r w:rsidRPr="00A726C0">
        <w:rPr>
          <w:color w:val="0E2938"/>
        </w:rPr>
        <w:t>виконання</w:t>
      </w:r>
      <w:proofErr w:type="spellEnd"/>
      <w:r w:rsidRPr="00A726C0">
        <w:rPr>
          <w:color w:val="0E2938"/>
        </w:rPr>
        <w:t xml:space="preserve"> Закону </w:t>
      </w:r>
      <w:proofErr w:type="spellStart"/>
      <w:r w:rsidRPr="00A726C0">
        <w:rPr>
          <w:color w:val="0E2938"/>
        </w:rPr>
        <w:t>України</w:t>
      </w:r>
      <w:proofErr w:type="spellEnd"/>
      <w:r w:rsidRPr="00A726C0">
        <w:rPr>
          <w:color w:val="0E2938"/>
        </w:rPr>
        <w:t xml:space="preserve"> «Про </w:t>
      </w:r>
      <w:proofErr w:type="spellStart"/>
      <w:r w:rsidRPr="00A726C0">
        <w:rPr>
          <w:color w:val="0E2938"/>
        </w:rPr>
        <w:t>ринок</w:t>
      </w:r>
      <w:proofErr w:type="spellEnd"/>
      <w:r w:rsidRPr="00A726C0">
        <w:rPr>
          <w:color w:val="0E2938"/>
        </w:rPr>
        <w:t xml:space="preserve"> </w:t>
      </w:r>
      <w:proofErr w:type="gramStart"/>
      <w:r w:rsidRPr="00A726C0">
        <w:rPr>
          <w:color w:val="0E2938"/>
        </w:rPr>
        <w:t>природного</w:t>
      </w:r>
      <w:proofErr w:type="gramEnd"/>
      <w:r w:rsidRPr="00A726C0">
        <w:rPr>
          <w:color w:val="0E2938"/>
        </w:rPr>
        <w:t xml:space="preserve"> газу».</w:t>
      </w:r>
    </w:p>
    <w:p w:rsidR="00171A09" w:rsidRPr="00A726C0" w:rsidRDefault="00171A09" w:rsidP="00171A09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11EB" w:rsidRPr="00A726C0" w:rsidRDefault="00171A09" w:rsidP="00EE11EB">
      <w:pPr>
        <w:pStyle w:val="newsdetailcardtext"/>
        <w:shd w:val="clear" w:color="auto" w:fill="FFFFFF"/>
        <w:spacing w:before="0" w:beforeAutospacing="0" w:after="0" w:afterAutospacing="0"/>
        <w:jc w:val="both"/>
        <w:rPr>
          <w:color w:val="0E2938"/>
        </w:rPr>
      </w:pPr>
      <w:proofErr w:type="spellStart"/>
      <w:r w:rsidRPr="00A726C0">
        <w:rPr>
          <w:b/>
        </w:rPr>
        <w:t>Обґрунтування</w:t>
      </w:r>
      <w:proofErr w:type="spellEnd"/>
      <w:r w:rsidRPr="00A726C0">
        <w:rPr>
          <w:b/>
        </w:rPr>
        <w:t xml:space="preserve"> </w:t>
      </w:r>
      <w:proofErr w:type="spellStart"/>
      <w:r w:rsidRPr="00A726C0">
        <w:rPr>
          <w:b/>
        </w:rPr>
        <w:t>технічних</w:t>
      </w:r>
      <w:proofErr w:type="spellEnd"/>
      <w:r w:rsidRPr="00A726C0">
        <w:rPr>
          <w:b/>
        </w:rPr>
        <w:t xml:space="preserve"> характеристик. </w:t>
      </w:r>
      <w:proofErr w:type="spellStart"/>
      <w:r w:rsidR="00EE11EB" w:rsidRPr="00A726C0">
        <w:rPr>
          <w:color w:val="0E2938"/>
        </w:rPr>
        <w:t>Термін</w:t>
      </w:r>
      <w:proofErr w:type="spellEnd"/>
      <w:r w:rsidR="00EE11EB" w:rsidRPr="00A726C0">
        <w:rPr>
          <w:color w:val="0E2938"/>
        </w:rPr>
        <w:t xml:space="preserve"> </w:t>
      </w:r>
      <w:proofErr w:type="spellStart"/>
      <w:r w:rsidR="00EE11EB" w:rsidRPr="00A726C0">
        <w:rPr>
          <w:color w:val="0E2938"/>
        </w:rPr>
        <w:t>постачання</w:t>
      </w:r>
      <w:proofErr w:type="spellEnd"/>
      <w:r w:rsidR="00EE11EB" w:rsidRPr="00A726C0">
        <w:rPr>
          <w:color w:val="0E2938"/>
        </w:rPr>
        <w:t xml:space="preserve"> — </w:t>
      </w:r>
      <w:proofErr w:type="spellStart"/>
      <w:r w:rsidR="00EE11EB" w:rsidRPr="00A726C0">
        <w:rPr>
          <w:rStyle w:val="a4"/>
          <w:i w:val="0"/>
          <w:color w:val="0E2938"/>
        </w:rPr>
        <w:t>з</w:t>
      </w:r>
      <w:proofErr w:type="spellEnd"/>
      <w:r w:rsidR="00EE11EB" w:rsidRPr="00A726C0">
        <w:rPr>
          <w:rStyle w:val="a4"/>
          <w:i w:val="0"/>
          <w:color w:val="0E2938"/>
        </w:rPr>
        <w:t xml:space="preserve"> </w:t>
      </w:r>
      <w:r w:rsidR="001738E2">
        <w:rPr>
          <w:rStyle w:val="a4"/>
          <w:i w:val="0"/>
          <w:color w:val="0E2938"/>
          <w:lang w:val="uk-UA"/>
        </w:rPr>
        <w:t>15</w:t>
      </w:r>
      <w:r w:rsidR="00A726C0" w:rsidRPr="00A726C0">
        <w:rPr>
          <w:rStyle w:val="a4"/>
          <w:i w:val="0"/>
          <w:color w:val="0E2938"/>
          <w:lang w:val="uk-UA"/>
        </w:rPr>
        <w:t>.</w:t>
      </w:r>
      <w:r w:rsidR="001738E2">
        <w:rPr>
          <w:rStyle w:val="a4"/>
          <w:i w:val="0"/>
          <w:color w:val="0E2938"/>
          <w:lang w:val="uk-UA"/>
        </w:rPr>
        <w:t>03</w:t>
      </w:r>
      <w:r w:rsidR="00A726C0">
        <w:rPr>
          <w:rStyle w:val="a4"/>
          <w:i w:val="0"/>
          <w:color w:val="0E2938"/>
          <w:lang w:val="uk-UA"/>
        </w:rPr>
        <w:t>.</w:t>
      </w:r>
      <w:r w:rsidR="00A726C0" w:rsidRPr="00A726C0">
        <w:rPr>
          <w:rStyle w:val="a4"/>
          <w:i w:val="0"/>
          <w:color w:val="0E2938"/>
          <w:lang w:val="uk-UA"/>
        </w:rPr>
        <w:t>202</w:t>
      </w:r>
      <w:r w:rsidR="00F86A04">
        <w:rPr>
          <w:rStyle w:val="a4"/>
          <w:i w:val="0"/>
          <w:color w:val="0E2938"/>
          <w:lang w:val="uk-UA"/>
        </w:rPr>
        <w:t>4</w:t>
      </w:r>
      <w:r w:rsidR="00A726C0" w:rsidRPr="00A726C0">
        <w:rPr>
          <w:rStyle w:val="a4"/>
          <w:i w:val="0"/>
          <w:color w:val="0E2938"/>
          <w:lang w:val="uk-UA"/>
        </w:rPr>
        <w:t xml:space="preserve"> р.</w:t>
      </w:r>
      <w:r w:rsidR="00A726C0">
        <w:rPr>
          <w:rStyle w:val="a4"/>
          <w:color w:val="0E2938"/>
          <w:lang w:val="uk-UA"/>
        </w:rPr>
        <w:t xml:space="preserve"> </w:t>
      </w:r>
      <w:r w:rsidR="00EE11EB" w:rsidRPr="00A726C0">
        <w:rPr>
          <w:color w:val="0E2938"/>
        </w:rPr>
        <w:t xml:space="preserve">по </w:t>
      </w:r>
      <w:r w:rsidR="001738E2">
        <w:rPr>
          <w:color w:val="0E2938"/>
          <w:lang w:val="uk-UA"/>
        </w:rPr>
        <w:t>30</w:t>
      </w:r>
      <w:r w:rsidR="00EE11EB" w:rsidRPr="00A726C0">
        <w:rPr>
          <w:color w:val="0E2938"/>
        </w:rPr>
        <w:t>.</w:t>
      </w:r>
      <w:r w:rsidR="001738E2">
        <w:rPr>
          <w:color w:val="0E2938"/>
          <w:lang w:val="uk-UA"/>
        </w:rPr>
        <w:t>09</w:t>
      </w:r>
      <w:r w:rsidR="00EE11EB" w:rsidRPr="00A726C0">
        <w:rPr>
          <w:color w:val="0E2938"/>
        </w:rPr>
        <w:t>.202</w:t>
      </w:r>
      <w:r w:rsidR="00F86A04">
        <w:rPr>
          <w:color w:val="0E2938"/>
          <w:lang w:val="uk-UA"/>
        </w:rPr>
        <w:t>4</w:t>
      </w:r>
      <w:r w:rsidR="00A726C0">
        <w:rPr>
          <w:color w:val="0E2938"/>
          <w:lang w:val="uk-UA"/>
        </w:rPr>
        <w:t xml:space="preserve"> </w:t>
      </w:r>
      <w:r w:rsidR="00EE11EB" w:rsidRPr="00A726C0">
        <w:rPr>
          <w:color w:val="0E2938"/>
        </w:rPr>
        <w:t>р.</w:t>
      </w:r>
    </w:p>
    <w:p w:rsidR="00EE11EB" w:rsidRPr="00A726C0" w:rsidRDefault="00EE11EB" w:rsidP="00EE11EB">
      <w:pPr>
        <w:pStyle w:val="newsdetailcardtext"/>
        <w:shd w:val="clear" w:color="auto" w:fill="FFFFFF"/>
        <w:spacing w:before="0" w:beforeAutospacing="0" w:after="0" w:afterAutospacing="0"/>
        <w:jc w:val="both"/>
        <w:rPr>
          <w:color w:val="0E2938"/>
        </w:rPr>
      </w:pPr>
      <w:proofErr w:type="spellStart"/>
      <w:r w:rsidRPr="00A726C0">
        <w:rPr>
          <w:color w:val="0E2938"/>
        </w:rPr>
        <w:t>Природний</w:t>
      </w:r>
      <w:proofErr w:type="spellEnd"/>
      <w:r w:rsidRPr="00A726C0">
        <w:rPr>
          <w:color w:val="0E2938"/>
        </w:rPr>
        <w:t xml:space="preserve"> газ (</w:t>
      </w:r>
      <w:proofErr w:type="spellStart"/>
      <w:r w:rsidRPr="00A726C0">
        <w:rPr>
          <w:color w:val="0E2938"/>
        </w:rPr>
        <w:t>природний</w:t>
      </w:r>
      <w:proofErr w:type="spellEnd"/>
      <w:r w:rsidRPr="00A726C0">
        <w:rPr>
          <w:color w:val="0E2938"/>
        </w:rPr>
        <w:t xml:space="preserve"> газ, </w:t>
      </w:r>
      <w:proofErr w:type="spellStart"/>
      <w:r w:rsidRPr="00A726C0">
        <w:rPr>
          <w:color w:val="0E2938"/>
        </w:rPr>
        <w:t>нафтовий</w:t>
      </w:r>
      <w:proofErr w:type="spellEnd"/>
      <w:r w:rsidRPr="00A726C0">
        <w:rPr>
          <w:color w:val="0E2938"/>
        </w:rPr>
        <w:t xml:space="preserve"> (</w:t>
      </w:r>
      <w:proofErr w:type="spellStart"/>
      <w:r w:rsidRPr="00A726C0">
        <w:rPr>
          <w:color w:val="0E2938"/>
        </w:rPr>
        <w:t>попутний</w:t>
      </w:r>
      <w:proofErr w:type="spellEnd"/>
      <w:r w:rsidRPr="00A726C0">
        <w:rPr>
          <w:color w:val="0E2938"/>
        </w:rPr>
        <w:t xml:space="preserve">) газ, газ (метан) </w:t>
      </w:r>
      <w:proofErr w:type="spellStart"/>
      <w:r w:rsidRPr="00A726C0">
        <w:rPr>
          <w:color w:val="0E2938"/>
        </w:rPr>
        <w:t>вугільних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родовищ</w:t>
      </w:r>
      <w:proofErr w:type="spellEnd"/>
      <w:r w:rsidRPr="00A726C0">
        <w:rPr>
          <w:color w:val="0E2938"/>
        </w:rPr>
        <w:t xml:space="preserve"> та газ </w:t>
      </w:r>
      <w:proofErr w:type="spellStart"/>
      <w:r w:rsidRPr="00A726C0">
        <w:rPr>
          <w:color w:val="0E2938"/>
        </w:rPr>
        <w:t>сланцевих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товщ</w:t>
      </w:r>
      <w:proofErr w:type="spellEnd"/>
      <w:r w:rsidRPr="00A726C0">
        <w:rPr>
          <w:color w:val="0E2938"/>
        </w:rPr>
        <w:t xml:space="preserve">) – </w:t>
      </w:r>
      <w:proofErr w:type="spellStart"/>
      <w:r w:rsidRPr="00A726C0">
        <w:rPr>
          <w:color w:val="0E2938"/>
        </w:rPr>
        <w:t>корисна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копалина</w:t>
      </w:r>
      <w:proofErr w:type="spellEnd"/>
      <w:r w:rsidRPr="00A726C0">
        <w:rPr>
          <w:color w:val="0E2938"/>
        </w:rPr>
        <w:t xml:space="preserve">, яка </w:t>
      </w:r>
      <w:proofErr w:type="spellStart"/>
      <w:r w:rsidRPr="00A726C0">
        <w:rPr>
          <w:color w:val="0E2938"/>
        </w:rPr>
        <w:t>є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сумішшю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вуглеводнів</w:t>
      </w:r>
      <w:proofErr w:type="spellEnd"/>
      <w:r w:rsidRPr="00A726C0">
        <w:rPr>
          <w:color w:val="0E2938"/>
        </w:rPr>
        <w:t xml:space="preserve"> та </w:t>
      </w:r>
      <w:proofErr w:type="spellStart"/>
      <w:r w:rsidRPr="00A726C0">
        <w:rPr>
          <w:color w:val="0E2938"/>
        </w:rPr>
        <w:t>невуглеводневих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компонентів</w:t>
      </w:r>
      <w:proofErr w:type="spellEnd"/>
      <w:r w:rsidRPr="00A726C0">
        <w:rPr>
          <w:color w:val="0E2938"/>
        </w:rPr>
        <w:t xml:space="preserve">, </w:t>
      </w:r>
      <w:proofErr w:type="spellStart"/>
      <w:r w:rsidRPr="00A726C0">
        <w:rPr>
          <w:color w:val="0E2938"/>
        </w:rPr>
        <w:t>перебуває</w:t>
      </w:r>
      <w:proofErr w:type="spellEnd"/>
      <w:r w:rsidRPr="00A726C0">
        <w:rPr>
          <w:color w:val="0E2938"/>
        </w:rPr>
        <w:t xml:space="preserve"> у </w:t>
      </w:r>
      <w:proofErr w:type="spellStart"/>
      <w:r w:rsidRPr="00A726C0">
        <w:rPr>
          <w:color w:val="0E2938"/>
        </w:rPr>
        <w:t>газоподібному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стані</w:t>
      </w:r>
      <w:proofErr w:type="spellEnd"/>
      <w:r w:rsidRPr="00A726C0">
        <w:rPr>
          <w:color w:val="0E2938"/>
        </w:rPr>
        <w:t xml:space="preserve"> за </w:t>
      </w:r>
      <w:proofErr w:type="spellStart"/>
      <w:r w:rsidRPr="00A726C0">
        <w:rPr>
          <w:color w:val="0E2938"/>
        </w:rPr>
        <w:t>стандартних</w:t>
      </w:r>
      <w:proofErr w:type="spellEnd"/>
      <w:r w:rsidRPr="00A726C0">
        <w:rPr>
          <w:color w:val="0E2938"/>
        </w:rPr>
        <w:t xml:space="preserve"> умов (</w:t>
      </w:r>
      <w:proofErr w:type="spellStart"/>
      <w:r w:rsidRPr="00A726C0">
        <w:rPr>
          <w:color w:val="0E2938"/>
        </w:rPr>
        <w:t>тиск</w:t>
      </w:r>
      <w:proofErr w:type="spellEnd"/>
      <w:r w:rsidRPr="00A726C0">
        <w:rPr>
          <w:color w:val="0E2938"/>
        </w:rPr>
        <w:t xml:space="preserve"> - 760 мм ртутного </w:t>
      </w:r>
      <w:proofErr w:type="spellStart"/>
      <w:r w:rsidRPr="00A726C0">
        <w:rPr>
          <w:color w:val="0E2938"/>
        </w:rPr>
        <w:t>стовпа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і</w:t>
      </w:r>
      <w:proofErr w:type="spellEnd"/>
      <w:r w:rsidRPr="00A726C0">
        <w:rPr>
          <w:color w:val="0E2938"/>
        </w:rPr>
        <w:t xml:space="preserve"> температура - 20° C) </w:t>
      </w:r>
      <w:proofErr w:type="spellStart"/>
      <w:r w:rsidRPr="00A726C0">
        <w:rPr>
          <w:color w:val="0E2938"/>
        </w:rPr>
        <w:t>і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є</w:t>
      </w:r>
      <w:proofErr w:type="spellEnd"/>
      <w:r w:rsidRPr="00A726C0">
        <w:rPr>
          <w:color w:val="0E2938"/>
        </w:rPr>
        <w:t xml:space="preserve"> </w:t>
      </w:r>
      <w:proofErr w:type="gramStart"/>
      <w:r w:rsidRPr="00A726C0">
        <w:rPr>
          <w:color w:val="0E2938"/>
        </w:rPr>
        <w:t>товарною</w:t>
      </w:r>
      <w:proofErr w:type="gram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продукцією</w:t>
      </w:r>
      <w:proofErr w:type="spellEnd"/>
      <w:r w:rsidRPr="00A726C0">
        <w:rPr>
          <w:color w:val="0E2938"/>
        </w:rPr>
        <w:t>.</w:t>
      </w:r>
    </w:p>
    <w:p w:rsidR="00EE11EB" w:rsidRPr="00A726C0" w:rsidRDefault="00EE11EB" w:rsidP="00EE11EB">
      <w:pPr>
        <w:pStyle w:val="newsdetailcardtext"/>
        <w:shd w:val="clear" w:color="auto" w:fill="FFFFFF"/>
        <w:spacing w:before="0" w:beforeAutospacing="0" w:after="0" w:afterAutospacing="0"/>
        <w:jc w:val="both"/>
        <w:rPr>
          <w:color w:val="0E2938"/>
        </w:rPr>
      </w:pPr>
      <w:proofErr w:type="spellStart"/>
      <w:r w:rsidRPr="00A726C0">
        <w:rPr>
          <w:color w:val="0E2938"/>
        </w:rPr>
        <w:lastRenderedPageBreak/>
        <w:t>Якість</w:t>
      </w:r>
      <w:proofErr w:type="spellEnd"/>
      <w:r w:rsidRPr="00A726C0">
        <w:rPr>
          <w:color w:val="0E2938"/>
        </w:rPr>
        <w:t xml:space="preserve"> природного газу, </w:t>
      </w:r>
      <w:proofErr w:type="spellStart"/>
      <w:r w:rsidRPr="00A726C0">
        <w:rPr>
          <w:color w:val="0E2938"/>
        </w:rPr>
        <w:t>який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постачається</w:t>
      </w:r>
      <w:proofErr w:type="spellEnd"/>
      <w:r w:rsidRPr="00A726C0">
        <w:rPr>
          <w:color w:val="0E2938"/>
        </w:rPr>
        <w:t xml:space="preserve"> повинен </w:t>
      </w:r>
      <w:proofErr w:type="spellStart"/>
      <w:r w:rsidRPr="00A726C0">
        <w:rPr>
          <w:color w:val="0E2938"/>
        </w:rPr>
        <w:t>відповідати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вимогам</w:t>
      </w:r>
      <w:proofErr w:type="spellEnd"/>
      <w:r w:rsidRPr="00A726C0">
        <w:rPr>
          <w:color w:val="0E2938"/>
        </w:rPr>
        <w:t xml:space="preserve"> ГОСТ 5542-87 «Гази </w:t>
      </w:r>
      <w:proofErr w:type="spellStart"/>
      <w:r w:rsidRPr="00A726C0">
        <w:rPr>
          <w:color w:val="0E2938"/>
        </w:rPr>
        <w:t>горючі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природні</w:t>
      </w:r>
      <w:proofErr w:type="spellEnd"/>
      <w:r w:rsidRPr="00A726C0">
        <w:rPr>
          <w:color w:val="0E2938"/>
        </w:rPr>
        <w:t xml:space="preserve"> для </w:t>
      </w:r>
      <w:proofErr w:type="spellStart"/>
      <w:r w:rsidRPr="00A726C0">
        <w:rPr>
          <w:color w:val="0E2938"/>
        </w:rPr>
        <w:t>промислового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і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комунально-побутового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призначення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Технічні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умови</w:t>
      </w:r>
      <w:proofErr w:type="spellEnd"/>
      <w:r w:rsidRPr="00A726C0">
        <w:rPr>
          <w:color w:val="0E2938"/>
        </w:rPr>
        <w:t>».</w:t>
      </w:r>
    </w:p>
    <w:p w:rsidR="00EE11EB" w:rsidRPr="00A726C0" w:rsidRDefault="00EE11EB" w:rsidP="00EE11EB">
      <w:pPr>
        <w:pStyle w:val="newsdetailcardtext"/>
        <w:shd w:val="clear" w:color="auto" w:fill="FFFFFF"/>
        <w:spacing w:before="0" w:beforeAutospacing="0" w:after="0" w:afterAutospacing="0"/>
        <w:jc w:val="both"/>
        <w:rPr>
          <w:color w:val="0E2938"/>
        </w:rPr>
      </w:pPr>
      <w:proofErr w:type="spellStart"/>
      <w:r w:rsidRPr="00A726C0">
        <w:rPr>
          <w:color w:val="0E2938"/>
        </w:rPr>
        <w:t>Постачальник</w:t>
      </w:r>
      <w:proofErr w:type="spellEnd"/>
      <w:r w:rsidRPr="00A726C0">
        <w:rPr>
          <w:color w:val="0E2938"/>
        </w:rPr>
        <w:t xml:space="preserve"> повинен </w:t>
      </w:r>
      <w:proofErr w:type="spellStart"/>
      <w:r w:rsidRPr="00A726C0">
        <w:rPr>
          <w:color w:val="0E2938"/>
        </w:rPr>
        <w:t>забезпечити</w:t>
      </w:r>
      <w:proofErr w:type="spellEnd"/>
      <w:r w:rsidRPr="00A726C0">
        <w:rPr>
          <w:color w:val="0E2938"/>
        </w:rPr>
        <w:t xml:space="preserve"> поставку природного газу до </w:t>
      </w:r>
      <w:proofErr w:type="spellStart"/>
      <w:r w:rsidRPr="00A726C0">
        <w:rPr>
          <w:color w:val="0E2938"/>
        </w:rPr>
        <w:t>газорозподільної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системи</w:t>
      </w:r>
      <w:proofErr w:type="spellEnd"/>
      <w:r w:rsidRPr="00A726C0">
        <w:rPr>
          <w:color w:val="0E2938"/>
        </w:rPr>
        <w:t xml:space="preserve"> Оператора ГРМ, </w:t>
      </w:r>
      <w:proofErr w:type="spellStart"/>
      <w:r w:rsidRPr="00A726C0">
        <w:rPr>
          <w:color w:val="0E2938"/>
        </w:rPr>
        <w:t>технічні</w:t>
      </w:r>
      <w:proofErr w:type="spellEnd"/>
      <w:r w:rsidRPr="00A726C0">
        <w:rPr>
          <w:color w:val="0E2938"/>
        </w:rPr>
        <w:t xml:space="preserve"> та </w:t>
      </w:r>
      <w:proofErr w:type="spellStart"/>
      <w:r w:rsidRPr="00A726C0">
        <w:rPr>
          <w:color w:val="0E2938"/>
        </w:rPr>
        <w:t>якісні</w:t>
      </w:r>
      <w:proofErr w:type="spellEnd"/>
      <w:r w:rsidRPr="00A726C0">
        <w:rPr>
          <w:color w:val="0E2938"/>
        </w:rPr>
        <w:t xml:space="preserve"> характеристики </w:t>
      </w:r>
      <w:proofErr w:type="spellStart"/>
      <w:r w:rsidRPr="00A726C0">
        <w:rPr>
          <w:color w:val="0E2938"/>
        </w:rPr>
        <w:t>якого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відповідають</w:t>
      </w:r>
      <w:proofErr w:type="spellEnd"/>
      <w:r w:rsidRPr="00A726C0">
        <w:rPr>
          <w:color w:val="0E2938"/>
        </w:rPr>
        <w:t xml:space="preserve"> нормам </w:t>
      </w:r>
      <w:proofErr w:type="spellStart"/>
      <w:r w:rsidRPr="00A726C0">
        <w:rPr>
          <w:color w:val="0E2938"/>
        </w:rPr>
        <w:t>діючого</w:t>
      </w:r>
      <w:proofErr w:type="spellEnd"/>
      <w:r w:rsidRPr="00A726C0">
        <w:rPr>
          <w:color w:val="0E2938"/>
        </w:rPr>
        <w:t xml:space="preserve"> на </w:t>
      </w:r>
      <w:proofErr w:type="spellStart"/>
      <w:r w:rsidRPr="00A726C0">
        <w:rPr>
          <w:color w:val="0E2938"/>
        </w:rPr>
        <w:t>території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України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законодавства</w:t>
      </w:r>
      <w:proofErr w:type="spellEnd"/>
      <w:r w:rsidRPr="00A726C0">
        <w:rPr>
          <w:color w:val="0E2938"/>
        </w:rPr>
        <w:t xml:space="preserve">, </w:t>
      </w:r>
      <w:proofErr w:type="spellStart"/>
      <w:r w:rsidRPr="00A726C0">
        <w:rPr>
          <w:color w:val="0E2938"/>
        </w:rPr>
        <w:t>державним</w:t>
      </w:r>
      <w:proofErr w:type="spellEnd"/>
      <w:r w:rsidRPr="00A726C0">
        <w:rPr>
          <w:color w:val="0E2938"/>
        </w:rPr>
        <w:t xml:space="preserve">, </w:t>
      </w:r>
      <w:proofErr w:type="spellStart"/>
      <w:r w:rsidRPr="00A726C0">
        <w:rPr>
          <w:color w:val="0E2938"/>
        </w:rPr>
        <w:t>міжнародним</w:t>
      </w:r>
      <w:proofErr w:type="spellEnd"/>
      <w:r w:rsidRPr="00A726C0">
        <w:rPr>
          <w:color w:val="0E2938"/>
        </w:rPr>
        <w:t xml:space="preserve"> стандартам та </w:t>
      </w:r>
      <w:proofErr w:type="spellStart"/>
      <w:r w:rsidRPr="00A726C0">
        <w:rPr>
          <w:color w:val="0E2938"/>
        </w:rPr>
        <w:t>вимогам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державної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політики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України</w:t>
      </w:r>
      <w:proofErr w:type="spellEnd"/>
      <w:r w:rsidRPr="00A726C0">
        <w:rPr>
          <w:color w:val="0E2938"/>
        </w:rPr>
        <w:t xml:space="preserve"> в </w:t>
      </w:r>
      <w:proofErr w:type="spellStart"/>
      <w:r w:rsidRPr="00A726C0">
        <w:rPr>
          <w:color w:val="0E2938"/>
        </w:rPr>
        <w:t>галузі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захисту</w:t>
      </w:r>
      <w:proofErr w:type="spellEnd"/>
      <w:r w:rsidRPr="00A726C0">
        <w:rPr>
          <w:color w:val="0E2938"/>
        </w:rPr>
        <w:t xml:space="preserve"> </w:t>
      </w:r>
      <w:proofErr w:type="spellStart"/>
      <w:r w:rsidRPr="00A726C0">
        <w:rPr>
          <w:color w:val="0E2938"/>
        </w:rPr>
        <w:t>довкілля</w:t>
      </w:r>
      <w:proofErr w:type="spellEnd"/>
      <w:r w:rsidRPr="00A726C0">
        <w:rPr>
          <w:color w:val="0E2938"/>
        </w:rPr>
        <w:t>.</w:t>
      </w:r>
    </w:p>
    <w:p w:rsidR="00922711" w:rsidRPr="00922711" w:rsidRDefault="00922711" w:rsidP="00922711">
      <w:pP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2711">
        <w:rPr>
          <w:rFonts w:ascii="Times New Roman" w:eastAsia="Times New Roman" w:hAnsi="Times New Roman"/>
          <w:sz w:val="24"/>
          <w:szCs w:val="24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:rsidR="00922711" w:rsidRPr="00922711" w:rsidRDefault="00922711" w:rsidP="009227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2711">
        <w:rPr>
          <w:rFonts w:ascii="Times New Roman" w:eastAsia="Times New Roman" w:hAnsi="Times New Roman"/>
          <w:sz w:val="24"/>
          <w:szCs w:val="24"/>
        </w:rPr>
        <w:t>Якість, ф</w:t>
      </w:r>
      <w:r w:rsidRPr="00922711">
        <w:rPr>
          <w:rFonts w:ascii="Times New Roman" w:eastAsia="Times New Roman" w:hAnsi="Times New Roman"/>
          <w:color w:val="000000"/>
          <w:sz w:val="24"/>
          <w:szCs w:val="24"/>
        </w:rPr>
        <w:t>ізико-хімічні показники (ФХП) та інш</w:t>
      </w:r>
      <w:r w:rsidRPr="00922711">
        <w:rPr>
          <w:rFonts w:ascii="Times New Roman" w:eastAsia="Times New Roman" w:hAnsi="Times New Roman"/>
          <w:sz w:val="24"/>
          <w:szCs w:val="24"/>
        </w:rPr>
        <w:t xml:space="preserve">і характеристики </w:t>
      </w:r>
      <w:r w:rsidRPr="00922711">
        <w:rPr>
          <w:rFonts w:ascii="Times New Roman" w:eastAsia="Times New Roman" w:hAnsi="Times New Roman"/>
          <w:color w:val="000000"/>
          <w:sz w:val="24"/>
          <w:szCs w:val="24"/>
        </w:rPr>
        <w:t xml:space="preserve">природного газу, який постачається замовнику, повинні відповідати </w:t>
      </w:r>
      <w:r w:rsidRPr="00922711">
        <w:rPr>
          <w:rFonts w:ascii="Times New Roman" w:eastAsia="Times New Roman" w:hAnsi="Times New Roman"/>
          <w:sz w:val="24"/>
          <w:szCs w:val="24"/>
        </w:rPr>
        <w:t xml:space="preserve">вимогам визначеним </w:t>
      </w:r>
      <w:r w:rsidRPr="00922711">
        <w:rPr>
          <w:rFonts w:ascii="Times New Roman" w:eastAsia="Times New Roman" w:hAnsi="Times New Roman"/>
          <w:color w:val="000000"/>
          <w:sz w:val="24"/>
          <w:szCs w:val="24"/>
        </w:rPr>
        <w:t>Кодекс</w:t>
      </w:r>
      <w:r w:rsidRPr="00922711">
        <w:rPr>
          <w:rFonts w:ascii="Times New Roman" w:eastAsia="Times New Roman" w:hAnsi="Times New Roman"/>
          <w:sz w:val="24"/>
          <w:szCs w:val="24"/>
        </w:rPr>
        <w:t>ом</w:t>
      </w:r>
      <w:r w:rsidRPr="00922711">
        <w:rPr>
          <w:rFonts w:ascii="Times New Roman" w:eastAsia="Times New Roman" w:hAnsi="Times New Roman"/>
          <w:color w:val="000000"/>
          <w:sz w:val="24"/>
          <w:szCs w:val="24"/>
        </w:rPr>
        <w:t xml:space="preserve"> № 2493</w:t>
      </w:r>
      <w:r w:rsidRPr="00922711">
        <w:rPr>
          <w:rFonts w:ascii="Times New Roman" w:eastAsia="Times New Roman" w:hAnsi="Times New Roman"/>
          <w:sz w:val="24"/>
          <w:szCs w:val="24"/>
        </w:rPr>
        <w:t xml:space="preserve"> та</w:t>
      </w:r>
      <w:r w:rsidRPr="00922711">
        <w:rPr>
          <w:rFonts w:ascii="Times New Roman" w:eastAsia="Times New Roman" w:hAnsi="Times New Roman"/>
          <w:color w:val="000000"/>
          <w:sz w:val="24"/>
          <w:szCs w:val="24"/>
        </w:rPr>
        <w:t xml:space="preserve"> Кодекс</w:t>
      </w:r>
      <w:r w:rsidRPr="00922711">
        <w:rPr>
          <w:rFonts w:ascii="Times New Roman" w:eastAsia="Times New Roman" w:hAnsi="Times New Roman"/>
          <w:sz w:val="24"/>
          <w:szCs w:val="24"/>
        </w:rPr>
        <w:t>ом</w:t>
      </w:r>
      <w:r w:rsidRPr="00922711">
        <w:rPr>
          <w:rFonts w:ascii="Times New Roman" w:eastAsia="Times New Roman" w:hAnsi="Times New Roman"/>
          <w:color w:val="000000"/>
          <w:sz w:val="24"/>
          <w:szCs w:val="24"/>
        </w:rPr>
        <w:t xml:space="preserve"> № 2494</w:t>
      </w:r>
      <w:r w:rsidRPr="00922711">
        <w:rPr>
          <w:rFonts w:ascii="Times New Roman" w:eastAsia="Times New Roman" w:hAnsi="Times New Roman"/>
          <w:sz w:val="24"/>
          <w:szCs w:val="24"/>
        </w:rPr>
        <w:t>.</w:t>
      </w:r>
    </w:p>
    <w:p w:rsidR="00922711" w:rsidRDefault="00922711" w:rsidP="00922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1fob9te" w:colFirst="0" w:colLast="0"/>
      <w:bookmarkEnd w:id="0"/>
    </w:p>
    <w:p w:rsidR="00171A09" w:rsidRPr="004D7CF7" w:rsidRDefault="00171A09" w:rsidP="00EE11E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71A09" w:rsidRPr="004D7CF7" w:rsidSect="00373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092"/>
    <w:rsid w:val="00171A09"/>
    <w:rsid w:val="001738E2"/>
    <w:rsid w:val="001802FC"/>
    <w:rsid w:val="0019679E"/>
    <w:rsid w:val="002121B4"/>
    <w:rsid w:val="002C74CE"/>
    <w:rsid w:val="003130BE"/>
    <w:rsid w:val="00316EC5"/>
    <w:rsid w:val="003738CE"/>
    <w:rsid w:val="003E11F9"/>
    <w:rsid w:val="0045546E"/>
    <w:rsid w:val="00482F82"/>
    <w:rsid w:val="004D7CF7"/>
    <w:rsid w:val="004E1CE7"/>
    <w:rsid w:val="006073D8"/>
    <w:rsid w:val="006F506C"/>
    <w:rsid w:val="007C3879"/>
    <w:rsid w:val="007C77A4"/>
    <w:rsid w:val="007E77AD"/>
    <w:rsid w:val="008A788D"/>
    <w:rsid w:val="008D7092"/>
    <w:rsid w:val="00922711"/>
    <w:rsid w:val="00A51FD0"/>
    <w:rsid w:val="00A726C0"/>
    <w:rsid w:val="00B030A1"/>
    <w:rsid w:val="00B140AD"/>
    <w:rsid w:val="00B725C0"/>
    <w:rsid w:val="00BD1E1C"/>
    <w:rsid w:val="00BD64F3"/>
    <w:rsid w:val="00C37E48"/>
    <w:rsid w:val="00C676EC"/>
    <w:rsid w:val="00CC097F"/>
    <w:rsid w:val="00CC7320"/>
    <w:rsid w:val="00D57BBE"/>
    <w:rsid w:val="00DC6B33"/>
    <w:rsid w:val="00E74142"/>
    <w:rsid w:val="00EB705B"/>
    <w:rsid w:val="00EE11EB"/>
    <w:rsid w:val="00F706F8"/>
    <w:rsid w:val="00F8423B"/>
    <w:rsid w:val="00F86A04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js-apiid">
    <w:name w:val="js-apiid"/>
    <w:basedOn w:val="a0"/>
    <w:rsid w:val="006073D8"/>
  </w:style>
  <w:style w:type="paragraph" w:styleId="a5">
    <w:name w:val="List Paragraph"/>
    <w:basedOn w:val="a"/>
    <w:link w:val="a6"/>
    <w:uiPriority w:val="34"/>
    <w:qFormat/>
    <w:rsid w:val="00FF4FD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F4FD3"/>
    <w:rPr>
      <w:rFonts w:ascii="Calibri" w:eastAsia="Calibri" w:hAnsi="Calibri" w:cs="Times New Roman"/>
    </w:rPr>
  </w:style>
  <w:style w:type="paragraph" w:customStyle="1" w:styleId="newsdetailcardtext">
    <w:name w:val="newsdetailcard__text"/>
    <w:basedOn w:val="a"/>
    <w:rsid w:val="00212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EE1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C37E48"/>
    <w:rPr>
      <w:b/>
      <w:bCs/>
    </w:rPr>
  </w:style>
  <w:style w:type="character" w:customStyle="1" w:styleId="qaclassifiertype">
    <w:name w:val="qa_classifier_type"/>
    <w:basedOn w:val="a0"/>
    <w:rsid w:val="004D7CF7"/>
  </w:style>
  <w:style w:type="character" w:customStyle="1" w:styleId="qaclassifierdescr">
    <w:name w:val="qa_classifier_descr"/>
    <w:basedOn w:val="a0"/>
    <w:rsid w:val="004D7CF7"/>
  </w:style>
  <w:style w:type="character" w:customStyle="1" w:styleId="qaclassifierdescrcode">
    <w:name w:val="qa_classifier_descr_code"/>
    <w:basedOn w:val="a0"/>
    <w:rsid w:val="004D7CF7"/>
  </w:style>
  <w:style w:type="character" w:customStyle="1" w:styleId="qaclassifierdescrprimary">
    <w:name w:val="qa_classifier_descr_primary"/>
    <w:basedOn w:val="a0"/>
    <w:rsid w:val="004D7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eex.com.ua/exchange-quot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A443-44F6-42FA-A24B-7749FFDE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2894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MSI</cp:lastModifiedBy>
  <cp:revision>12</cp:revision>
  <dcterms:created xsi:type="dcterms:W3CDTF">2023-12-08T10:14:00Z</dcterms:created>
  <dcterms:modified xsi:type="dcterms:W3CDTF">2024-03-26T13:03:00Z</dcterms:modified>
</cp:coreProperties>
</file>