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05" w:rsidRPr="00421D05" w:rsidRDefault="00421D05" w:rsidP="00421D0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421D05">
        <w:rPr>
          <w:rFonts w:ascii="Times New Roman" w:eastAsia="Times New Roman" w:hAnsi="Times New Roman" w:cs="Times New Roman"/>
          <w:b/>
          <w:bCs/>
          <w:sz w:val="27"/>
          <w:szCs w:val="27"/>
          <w:lang w:eastAsia="uk-UA"/>
        </w:rPr>
        <w:t>ОБГРУНТУВАННЯ</w:t>
      </w:r>
    </w:p>
    <w:p w:rsidR="00421D05" w:rsidRPr="00421D05" w:rsidRDefault="00421D05" w:rsidP="00D35834">
      <w:pPr>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технічних та якісних характеристик предмета закупівлі,</w:t>
      </w:r>
      <w:r w:rsidRPr="00421D05">
        <w:rPr>
          <w:rFonts w:ascii="Times New Roman" w:eastAsia="Times New Roman" w:hAnsi="Times New Roman" w:cs="Times New Roman"/>
          <w:b/>
          <w:bCs/>
          <w:sz w:val="24"/>
          <w:szCs w:val="24"/>
          <w:lang w:eastAsia="uk-UA"/>
        </w:rPr>
        <w:br/>
        <w:t>його очікуваної вартості та/або розміру бюджетного призначення</w:t>
      </w:r>
      <w:r w:rsidRPr="00421D05">
        <w:rPr>
          <w:rFonts w:ascii="Times New Roman" w:eastAsia="Times New Roman" w:hAnsi="Times New Roman" w:cs="Times New Roman"/>
          <w:b/>
          <w:bCs/>
          <w:sz w:val="24"/>
          <w:szCs w:val="24"/>
          <w:lang w:eastAsia="uk-UA"/>
        </w:rPr>
        <w:br/>
        <w:t>в межах закупівлі</w:t>
      </w:r>
      <w:r w:rsidR="00D35834">
        <w:rPr>
          <w:rFonts w:ascii="Times New Roman" w:eastAsia="Times New Roman" w:hAnsi="Times New Roman" w:cs="Times New Roman"/>
          <w:b/>
          <w:bCs/>
          <w:sz w:val="24"/>
          <w:szCs w:val="24"/>
          <w:lang w:eastAsia="uk-UA"/>
        </w:rPr>
        <w:t xml:space="preserve"> Молоко пастеризоване, жирність 2,5% за ДК 021:2015: </w:t>
      </w:r>
      <w:r w:rsidR="00D35834" w:rsidRPr="00D35834">
        <w:rPr>
          <w:rFonts w:ascii="Times New Roman" w:eastAsia="Times New Roman" w:hAnsi="Times New Roman" w:cs="Times New Roman"/>
          <w:sz w:val="24"/>
          <w:szCs w:val="24"/>
          <w:lang w:eastAsia="uk-UA"/>
        </w:rPr>
        <w:t xml:space="preserve">15510000-6 Молоко та вершки </w:t>
      </w:r>
      <w:r w:rsidR="00D35834">
        <w:rPr>
          <w:rFonts w:ascii="Times New Roman" w:eastAsia="Times New Roman" w:hAnsi="Times New Roman" w:cs="Times New Roman"/>
          <w:sz w:val="24"/>
          <w:szCs w:val="24"/>
          <w:lang w:eastAsia="uk-UA"/>
        </w:rPr>
        <w:t>.</w:t>
      </w:r>
      <w:bookmarkStart w:id="0" w:name="_GoBack"/>
      <w:bookmarkEnd w:id="0"/>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Підстава для публікації </w:t>
      </w:r>
      <w:proofErr w:type="spellStart"/>
      <w:r w:rsidRPr="00421D05">
        <w:rPr>
          <w:rFonts w:ascii="Times New Roman" w:eastAsia="Times New Roman" w:hAnsi="Times New Roman" w:cs="Times New Roman"/>
          <w:b/>
          <w:bCs/>
          <w:sz w:val="24"/>
          <w:szCs w:val="24"/>
          <w:lang w:eastAsia="uk-UA"/>
        </w:rPr>
        <w:t>обгрунтування</w:t>
      </w:r>
      <w:proofErr w:type="spellEnd"/>
      <w:r w:rsidRPr="00421D05">
        <w:rPr>
          <w:rFonts w:ascii="Times New Roman" w:eastAsia="Times New Roman" w:hAnsi="Times New Roman" w:cs="Times New Roman"/>
          <w:b/>
          <w:bCs/>
          <w:sz w:val="24"/>
          <w:szCs w:val="24"/>
          <w:lang w:eastAsia="uk-UA"/>
        </w:rPr>
        <w:t>:</w:t>
      </w:r>
      <w:r w:rsidRPr="00421D05">
        <w:rPr>
          <w:rFonts w:ascii="Times New Roman" w:eastAsia="Times New Roman" w:hAnsi="Times New Roman" w:cs="Times New Roman"/>
          <w:sz w:val="24"/>
          <w:szCs w:val="24"/>
          <w:lang w:eastAsia="uk-UA"/>
        </w:rPr>
        <w:t> постанова Кабінету Міністрів України від 16.12.2020 №1266 «Про внесення змін до постанов Кабінету Міністрів України від 01.08.2013 №631 і від 11.10.2016 №710».</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Мета проведення закупівлі:</w:t>
      </w:r>
      <w:r w:rsidRPr="00421D05">
        <w:rPr>
          <w:rFonts w:ascii="Times New Roman" w:eastAsia="Times New Roman" w:hAnsi="Times New Roman" w:cs="Times New Roman"/>
          <w:sz w:val="24"/>
          <w:szCs w:val="24"/>
          <w:lang w:eastAsia="uk-UA"/>
        </w:rPr>
        <w:t xml:space="preserve"> забезпечення потреб Замовника у закупівлі </w:t>
      </w:r>
      <w:r w:rsidR="00D35834">
        <w:rPr>
          <w:rFonts w:ascii="Times New Roman" w:eastAsia="Times New Roman" w:hAnsi="Times New Roman" w:cs="Times New Roman"/>
          <w:sz w:val="24"/>
          <w:szCs w:val="24"/>
          <w:lang w:eastAsia="uk-UA"/>
        </w:rPr>
        <w:t>Мол</w:t>
      </w:r>
      <w:r>
        <w:rPr>
          <w:rFonts w:ascii="Times New Roman" w:eastAsia="Times New Roman" w:hAnsi="Times New Roman" w:cs="Times New Roman"/>
          <w:sz w:val="24"/>
          <w:szCs w:val="24"/>
          <w:lang w:eastAsia="uk-UA"/>
        </w:rPr>
        <w:t>ока пастеризовано, жирність 2,5%</w:t>
      </w:r>
      <w:r w:rsidRPr="00421D05">
        <w:rPr>
          <w:rFonts w:ascii="Times New Roman" w:eastAsia="Times New Roman" w:hAnsi="Times New Roman" w:cs="Times New Roman"/>
          <w:sz w:val="24"/>
          <w:szCs w:val="24"/>
          <w:lang w:eastAsia="uk-UA"/>
        </w:rPr>
        <w:t xml:space="preserve"> для належної організації харчування в</w:t>
      </w:r>
      <w:r w:rsidR="004D39AE">
        <w:rPr>
          <w:rFonts w:ascii="Times New Roman" w:eastAsia="Times New Roman" w:hAnsi="Times New Roman" w:cs="Times New Roman"/>
          <w:sz w:val="24"/>
          <w:szCs w:val="24"/>
          <w:lang w:eastAsia="uk-UA"/>
        </w:rPr>
        <w:t xml:space="preserve"> геріатричному пансіонаті у 2024</w:t>
      </w:r>
      <w:r w:rsidRPr="00421D05">
        <w:rPr>
          <w:rFonts w:ascii="Times New Roman" w:eastAsia="Times New Roman" w:hAnsi="Times New Roman" w:cs="Times New Roman"/>
          <w:sz w:val="24"/>
          <w:szCs w:val="24"/>
          <w:lang w:eastAsia="uk-UA"/>
        </w:rPr>
        <w:t xml:space="preserve"> році.</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Замовник: </w:t>
      </w:r>
      <w:r>
        <w:rPr>
          <w:rFonts w:ascii="Times New Roman" w:eastAsia="Times New Roman" w:hAnsi="Times New Roman" w:cs="Times New Roman"/>
          <w:sz w:val="24"/>
          <w:szCs w:val="24"/>
          <w:lang w:eastAsia="uk-UA"/>
        </w:rPr>
        <w:t xml:space="preserve">Петриківський обласний </w:t>
      </w:r>
      <w:r w:rsidRPr="00421D05">
        <w:rPr>
          <w:rFonts w:ascii="Times New Roman" w:eastAsia="Times New Roman" w:hAnsi="Times New Roman" w:cs="Times New Roman"/>
          <w:sz w:val="24"/>
          <w:szCs w:val="24"/>
          <w:lang w:eastAsia="uk-UA"/>
        </w:rPr>
        <w:t>геріатричний пансіонат</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Код ЄДРПОУ</w:t>
      </w:r>
      <w:r>
        <w:rPr>
          <w:rFonts w:ascii="Times New Roman" w:eastAsia="Times New Roman" w:hAnsi="Times New Roman" w:cs="Times New Roman"/>
          <w:sz w:val="24"/>
          <w:szCs w:val="24"/>
          <w:lang w:eastAsia="uk-UA"/>
        </w:rPr>
        <w:t>: 03562589</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Вид процедури:</w:t>
      </w:r>
      <w:r w:rsidRPr="00421D05">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запит ціни пропозиції (ЗЦП)</w:t>
      </w:r>
    </w:p>
    <w:p w:rsidR="00EF3841"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Ідентифікатор закупівлі:</w:t>
      </w:r>
      <w:r w:rsidRPr="00421D05">
        <w:rPr>
          <w:rFonts w:ascii="Times New Roman" w:eastAsia="Times New Roman" w:hAnsi="Times New Roman" w:cs="Times New Roman"/>
          <w:sz w:val="24"/>
          <w:szCs w:val="24"/>
          <w:lang w:eastAsia="uk-UA"/>
        </w:rPr>
        <w:t> </w:t>
      </w:r>
    </w:p>
    <w:p w:rsidR="00421D05" w:rsidRPr="00421D05" w:rsidRDefault="00EF3841"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 </w:t>
      </w:r>
      <w:r w:rsidR="00421D05" w:rsidRPr="00421D05">
        <w:rPr>
          <w:rFonts w:ascii="Times New Roman" w:eastAsia="Times New Roman" w:hAnsi="Times New Roman" w:cs="Times New Roman"/>
          <w:b/>
          <w:bCs/>
          <w:sz w:val="24"/>
          <w:szCs w:val="24"/>
          <w:lang w:eastAsia="uk-UA"/>
        </w:rPr>
        <w:t>Предмет закупівлі: </w:t>
      </w:r>
      <w:r>
        <w:rPr>
          <w:rFonts w:ascii="Times New Roman" w:eastAsia="Times New Roman" w:hAnsi="Times New Roman" w:cs="Times New Roman"/>
          <w:sz w:val="24"/>
          <w:szCs w:val="24"/>
          <w:lang w:eastAsia="uk-UA"/>
        </w:rPr>
        <w:t>Мол</w:t>
      </w:r>
      <w:r w:rsidR="00421D05">
        <w:rPr>
          <w:rFonts w:ascii="Times New Roman" w:eastAsia="Times New Roman" w:hAnsi="Times New Roman" w:cs="Times New Roman"/>
          <w:sz w:val="24"/>
          <w:szCs w:val="24"/>
          <w:lang w:eastAsia="uk-UA"/>
        </w:rPr>
        <w:t>око пастеризоване, жирність не менше 2,5%.</w:t>
      </w:r>
    </w:p>
    <w:p w:rsidR="00421D05" w:rsidRDefault="00421D05" w:rsidP="00421D05">
      <w:pPr>
        <w:spacing w:before="100" w:beforeAutospacing="1" w:after="100" w:afterAutospacing="1" w:line="240" w:lineRule="auto"/>
        <w:rPr>
          <w:rFonts w:ascii="Times New Roman" w:eastAsia="Times New Roman" w:hAnsi="Times New Roman" w:cs="Times New Roman"/>
          <w:b/>
          <w:bCs/>
          <w:sz w:val="24"/>
          <w:szCs w:val="24"/>
          <w:lang w:eastAsia="uk-UA"/>
        </w:rPr>
      </w:pPr>
      <w:r w:rsidRPr="00421D05">
        <w:rPr>
          <w:rFonts w:ascii="Times New Roman" w:eastAsia="Times New Roman" w:hAnsi="Times New Roman" w:cs="Times New Roman"/>
          <w:b/>
          <w:bCs/>
          <w:sz w:val="24"/>
          <w:szCs w:val="24"/>
          <w:lang w:eastAsia="uk-UA"/>
        </w:rPr>
        <w:t>Технічні та якісні характеристики предмета закупівлі:</w:t>
      </w:r>
    </w:p>
    <w:p w:rsidR="00AF1CEF" w:rsidRDefault="00AF1CEF" w:rsidP="00AF1CEF">
      <w:pPr>
        <w:pStyle w:val="a4"/>
      </w:pPr>
      <w:r>
        <w:t>Продукція повинна відповідати вимогам діючих стандартів та технічних умов. Молоко повинно відповідати Державним санітарним нормам та правилам «Медичні вимоги до якості та безпечності харчових продуктів та продовольчої сировини», затвердженим Наказом Міністерства охорони здоров’я України від 29 грудня 2012 року № 1140; вимогам ДСТУ ISO ДСТУ ISO 22000:2019 (ISO 22000:2018, IDT).Фасування - п/е пакет. Термін придатності – не більше 9 діб. Не містить ГМО, шкідливих і токсичних речовин, має відповідати відсотку жирності, показники якості повинні відповідати нормативним документам.</w:t>
      </w:r>
      <w:r w:rsidR="00EF3841">
        <w:t xml:space="preserve"> </w:t>
      </w:r>
      <w:r>
        <w:t>Маркування кожної одиниці транспортного пакування повинно бути державною мовою та містити: назву продукту (власну назву – за наявності); вид молока (пастеризоване) із зазначенням масової частки жиру; назву, повну адресу і номер телефону підприємства-виробника та місце виготовлення; товарний знак виробника (за наявності); масу нетто однієї пакувальної одиниці, кг; кількість пакувальних одиниць; кінцеву дату споживання «вжити до…» або дату виробництва та строк придатності; умови зберігання; країна виробник; позначення ДСТУ.</w:t>
      </w:r>
      <w:r w:rsidR="004D39AE">
        <w:t xml:space="preserve"> </w:t>
      </w:r>
      <w:r>
        <w:t>Товар повинен постачатися транспортом постачальника та за рахунок постачальника. Товар має супроводжуватися документами, що підтверджують якість, кількість, вагу, тощо.</w:t>
      </w:r>
    </w:p>
    <w:p w:rsidR="00EF3841" w:rsidRPr="00EF3841" w:rsidRDefault="00421D05" w:rsidP="00EF3841">
      <w:pPr>
        <w:pStyle w:val="a4"/>
        <w:rPr>
          <w:rStyle w:val="a7"/>
          <w:i w:val="0"/>
          <w:color w:val="0E2938"/>
        </w:rPr>
      </w:pPr>
      <w:r w:rsidRPr="00421D05">
        <w:rPr>
          <w:b/>
          <w:bCs/>
        </w:rPr>
        <w:t>Очікувана вартість предмета закупівлі:</w:t>
      </w:r>
      <w:r w:rsidRPr="00421D05">
        <w:t xml:space="preserve"> складає </w:t>
      </w:r>
      <w:r w:rsidR="004D39AE">
        <w:t>354888,00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rsidR="00AF1CEF">
        <w:t xml:space="preserve">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w:t>
      </w:r>
      <w:r w:rsidR="00AF1CEF">
        <w:lastRenderedPageBreak/>
        <w:t xml:space="preserve">торгівельних мереж м. Тернополя); - інформації з електронної системи закупівель </w:t>
      </w:r>
      <w:proofErr w:type="spellStart"/>
      <w:r w:rsidR="00AF1CEF">
        <w:t>“ProZorro”</w:t>
      </w:r>
      <w:proofErr w:type="spellEnd"/>
      <w:r w:rsidR="00AF1CEF">
        <w:t xml:space="preserve"> (закупівель з аналогічним предме</w:t>
      </w:r>
      <w:r w:rsidR="004F3838">
        <w:t>том закупівлі);-</w:t>
      </w:r>
      <w:r w:rsidRPr="00421D05">
        <w:t>враховуючи середні споживчі ціни на това</w:t>
      </w:r>
      <w:r w:rsidR="007A7E40">
        <w:t>ри у 2023</w:t>
      </w:r>
      <w:r w:rsidRPr="00421D05">
        <w:t xml:space="preserve"> році (жовтень, листопад), оприлюднені Державною службою стати</w:t>
      </w:r>
      <w:r w:rsidR="007A7E40">
        <w:t>стики у 2023</w:t>
      </w:r>
      <w:r w:rsidR="004F3838">
        <w:t xml:space="preserve"> році за посиланням </w:t>
      </w:r>
      <w:hyperlink r:id="rId4" w:tgtFrame="_blank" w:history="1">
        <w:r w:rsidRPr="00421D05">
          <w:rPr>
            <w:color w:val="0000FF"/>
            <w:u w:val="single"/>
          </w:rPr>
          <w:t>https://www.ukrstat.gov.ua/operativ/operativ2018/ct/sctp/Arch_sctp_u.htm</w:t>
        </w:r>
      </w:hyperlink>
      <w:r w:rsidRPr="00421D05">
        <w:t xml:space="preserve"> та виконання </w:t>
      </w:r>
      <w:r w:rsidR="00EF3841" w:rsidRPr="00EF3841">
        <w:rPr>
          <w:rStyle w:val="a7"/>
          <w:i w:val="0"/>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00EF3841" w:rsidRPr="00EF3841">
        <w:rPr>
          <w:rStyle w:val="a7"/>
          <w:i w:val="0"/>
          <w:color w:val="0E2938"/>
        </w:rPr>
        <w:t>Мінсоцполітики</w:t>
      </w:r>
      <w:proofErr w:type="spellEnd"/>
      <w:r w:rsidR="00EF3841" w:rsidRPr="00EF3841">
        <w:rPr>
          <w:rStyle w:val="a7"/>
          <w:i w:val="0"/>
          <w:color w:val="0E2938"/>
        </w:rPr>
        <w:t xml:space="preserve">», затверджених постановою Кабінету Міністрів України від 13 березня 2002 р. №324.  </w:t>
      </w:r>
    </w:p>
    <w:p w:rsidR="00421D05" w:rsidRPr="00421D05" w:rsidRDefault="00421D05" w:rsidP="00AF1CEF">
      <w:pPr>
        <w:pStyle w:val="a4"/>
      </w:pPr>
      <w:r w:rsidRPr="00421D05">
        <w:t xml:space="preserve">Розрахунок проводиться на основі середньої річної кількості мешканців </w:t>
      </w:r>
      <w:r w:rsidR="00AF1CEF">
        <w:t>Петриківського обласного геріатричного пансіонату (18</w:t>
      </w:r>
      <w:r w:rsidR="0083254E">
        <w:t>0</w:t>
      </w:r>
      <w:r w:rsidRPr="00421D05">
        <w:t xml:space="preserve"> чоловік), враховуючи добові норми харчування.</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Щодо розміру бюджетного призначення:</w:t>
      </w:r>
      <w:r w:rsidRPr="00421D05">
        <w:rPr>
          <w:rFonts w:ascii="Times New Roman" w:eastAsia="Times New Roman" w:hAnsi="Times New Roman" w:cs="Times New Roman"/>
          <w:sz w:val="24"/>
          <w:szCs w:val="24"/>
          <w:lang w:eastAsia="uk-UA"/>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421D05" w:rsidRPr="00421D05" w:rsidRDefault="00AF1CEF" w:rsidP="00421D0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w:t>
      </w:r>
      <w:r w:rsidR="00EF3841">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Петриківському обласному</w:t>
      </w:r>
      <w:r w:rsidR="00421D05" w:rsidRPr="00421D05">
        <w:rPr>
          <w:rFonts w:ascii="Times New Roman" w:eastAsia="Times New Roman" w:hAnsi="Times New Roman" w:cs="Times New Roman"/>
          <w:sz w:val="24"/>
          <w:szCs w:val="24"/>
          <w:lang w:eastAsia="uk-UA"/>
        </w:rPr>
        <w:t xml:space="preserve"> геріатричному пансіонаті очікуєтьс</w:t>
      </w:r>
      <w:r w:rsidR="0083254E">
        <w:rPr>
          <w:rFonts w:ascii="Times New Roman" w:eastAsia="Times New Roman" w:hAnsi="Times New Roman" w:cs="Times New Roman"/>
          <w:sz w:val="24"/>
          <w:szCs w:val="24"/>
          <w:lang w:eastAsia="uk-UA"/>
        </w:rPr>
        <w:t>я затвердження кошторису на 2024</w:t>
      </w:r>
      <w:r w:rsidR="00421D05" w:rsidRPr="00421D05">
        <w:rPr>
          <w:rFonts w:ascii="Times New Roman" w:eastAsia="Times New Roman" w:hAnsi="Times New Roman" w:cs="Times New Roman"/>
          <w:sz w:val="24"/>
          <w:szCs w:val="24"/>
          <w:lang w:eastAsia="uk-UA"/>
        </w:rPr>
        <w:t xml:space="preserve"> рік в якому, зокрема</w:t>
      </w:r>
      <w:r>
        <w:rPr>
          <w:rFonts w:ascii="Times New Roman" w:eastAsia="Times New Roman" w:hAnsi="Times New Roman" w:cs="Times New Roman"/>
          <w:sz w:val="24"/>
          <w:szCs w:val="24"/>
          <w:lang w:eastAsia="uk-UA"/>
        </w:rPr>
        <w:t>,</w:t>
      </w:r>
      <w:r w:rsidR="00421D05" w:rsidRPr="00421D05">
        <w:rPr>
          <w:rFonts w:ascii="Times New Roman" w:eastAsia="Times New Roman" w:hAnsi="Times New Roman" w:cs="Times New Roman"/>
          <w:sz w:val="24"/>
          <w:szCs w:val="24"/>
          <w:lang w:eastAsia="uk-UA"/>
        </w:rPr>
        <w:t xml:space="preserve"> передбачаються видатки на продукти харчування.</w:t>
      </w:r>
    </w:p>
    <w:p w:rsidR="005D7457" w:rsidRDefault="0083254E"/>
    <w:sectPr w:rsidR="005D7457" w:rsidSect="00A67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834"/>
    <w:rsid w:val="00130200"/>
    <w:rsid w:val="003E3C22"/>
    <w:rsid w:val="00421D05"/>
    <w:rsid w:val="004D39AE"/>
    <w:rsid w:val="004F3838"/>
    <w:rsid w:val="007A7E40"/>
    <w:rsid w:val="0083254E"/>
    <w:rsid w:val="00A67755"/>
    <w:rsid w:val="00AF1CEF"/>
    <w:rsid w:val="00AF2CA8"/>
    <w:rsid w:val="00B44CF4"/>
    <w:rsid w:val="00C11C38"/>
    <w:rsid w:val="00CD6834"/>
    <w:rsid w:val="00D35834"/>
    <w:rsid w:val="00EF384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55"/>
  </w:style>
  <w:style w:type="paragraph" w:styleId="3">
    <w:name w:val="heading 3"/>
    <w:basedOn w:val="a"/>
    <w:link w:val="30"/>
    <w:uiPriority w:val="9"/>
    <w:qFormat/>
    <w:rsid w:val="00421D0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1D05"/>
    <w:rPr>
      <w:rFonts w:ascii="Times New Roman" w:eastAsia="Times New Roman" w:hAnsi="Times New Roman" w:cs="Times New Roman"/>
      <w:b/>
      <w:bCs/>
      <w:sz w:val="27"/>
      <w:szCs w:val="27"/>
      <w:lang w:eastAsia="uk-UA"/>
    </w:rPr>
  </w:style>
  <w:style w:type="character" w:styleId="a3">
    <w:name w:val="Strong"/>
    <w:basedOn w:val="a0"/>
    <w:uiPriority w:val="22"/>
    <w:qFormat/>
    <w:rsid w:val="00421D05"/>
    <w:rPr>
      <w:b/>
      <w:bCs/>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nhideWhenUsed/>
    <w:qFormat/>
    <w:rsid w:val="00421D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421D05"/>
    <w:rPr>
      <w:color w:val="0000FF"/>
      <w:u w:val="single"/>
    </w:rPr>
  </w:style>
  <w:style w:type="character" w:customStyle="1" w:styleId="qaclassifiertype">
    <w:name w:val="qa_classifier_type"/>
    <w:basedOn w:val="a0"/>
    <w:rsid w:val="00D35834"/>
  </w:style>
  <w:style w:type="character" w:customStyle="1" w:styleId="qaclassifierdk">
    <w:name w:val="qa_classifier_dk"/>
    <w:basedOn w:val="a0"/>
    <w:rsid w:val="00D35834"/>
  </w:style>
  <w:style w:type="character" w:customStyle="1" w:styleId="qaclassifierdescr">
    <w:name w:val="qa_classifier_descr"/>
    <w:basedOn w:val="a0"/>
    <w:rsid w:val="00D35834"/>
  </w:style>
  <w:style w:type="character" w:customStyle="1" w:styleId="qaclassifierdescrcode">
    <w:name w:val="qa_classifier_descr_code"/>
    <w:basedOn w:val="a0"/>
    <w:rsid w:val="00D35834"/>
  </w:style>
  <w:style w:type="character" w:customStyle="1" w:styleId="qaclassifierdescrprimary">
    <w:name w:val="qa_classifier_descr_primary"/>
    <w:basedOn w:val="a0"/>
    <w:rsid w:val="00D35834"/>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qFormat/>
    <w:locked/>
    <w:rsid w:val="00EF3841"/>
    <w:rPr>
      <w:rFonts w:ascii="Times New Roman" w:eastAsia="Times New Roman" w:hAnsi="Times New Roman" w:cs="Times New Roman"/>
      <w:sz w:val="24"/>
      <w:szCs w:val="24"/>
      <w:lang w:eastAsia="uk-UA"/>
    </w:rPr>
  </w:style>
  <w:style w:type="character" w:styleId="a7">
    <w:name w:val="Emphasis"/>
    <w:basedOn w:val="a0"/>
    <w:uiPriority w:val="20"/>
    <w:qFormat/>
    <w:rsid w:val="00EF3841"/>
    <w:rPr>
      <w:i/>
      <w:iCs/>
    </w:rPr>
  </w:style>
</w:styles>
</file>

<file path=word/webSettings.xml><?xml version="1.0" encoding="utf-8"?>
<w:webSettings xmlns:r="http://schemas.openxmlformats.org/officeDocument/2006/relationships" xmlns:w="http://schemas.openxmlformats.org/wordprocessingml/2006/main">
  <w:divs>
    <w:div w:id="418062063">
      <w:bodyDiv w:val="1"/>
      <w:marLeft w:val="0"/>
      <w:marRight w:val="0"/>
      <w:marTop w:val="0"/>
      <w:marBottom w:val="0"/>
      <w:divBdr>
        <w:top w:val="none" w:sz="0" w:space="0" w:color="auto"/>
        <w:left w:val="none" w:sz="0" w:space="0" w:color="auto"/>
        <w:bottom w:val="none" w:sz="0" w:space="0" w:color="auto"/>
        <w:right w:val="none" w:sz="0" w:space="0" w:color="auto"/>
      </w:divBdr>
      <w:divsChild>
        <w:div w:id="1114209329">
          <w:marLeft w:val="0"/>
          <w:marRight w:val="0"/>
          <w:marTop w:val="0"/>
          <w:marBottom w:val="0"/>
          <w:divBdr>
            <w:top w:val="none" w:sz="0" w:space="0" w:color="auto"/>
            <w:left w:val="none" w:sz="0" w:space="0" w:color="auto"/>
            <w:bottom w:val="none" w:sz="0" w:space="0" w:color="auto"/>
            <w:right w:val="none" w:sz="0" w:space="0" w:color="auto"/>
          </w:divBdr>
          <w:divsChild>
            <w:div w:id="19102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318">
      <w:bodyDiv w:val="1"/>
      <w:marLeft w:val="0"/>
      <w:marRight w:val="0"/>
      <w:marTop w:val="0"/>
      <w:marBottom w:val="0"/>
      <w:divBdr>
        <w:top w:val="none" w:sz="0" w:space="0" w:color="auto"/>
        <w:left w:val="none" w:sz="0" w:space="0" w:color="auto"/>
        <w:bottom w:val="none" w:sz="0" w:space="0" w:color="auto"/>
        <w:right w:val="none" w:sz="0" w:space="0" w:color="auto"/>
      </w:divBdr>
    </w:div>
    <w:div w:id="589850249">
      <w:bodyDiv w:val="1"/>
      <w:marLeft w:val="0"/>
      <w:marRight w:val="0"/>
      <w:marTop w:val="0"/>
      <w:marBottom w:val="0"/>
      <w:divBdr>
        <w:top w:val="none" w:sz="0" w:space="0" w:color="auto"/>
        <w:left w:val="none" w:sz="0" w:space="0" w:color="auto"/>
        <w:bottom w:val="none" w:sz="0" w:space="0" w:color="auto"/>
        <w:right w:val="none" w:sz="0" w:space="0" w:color="auto"/>
      </w:divBdr>
    </w:div>
    <w:div w:id="1206257216">
      <w:bodyDiv w:val="1"/>
      <w:marLeft w:val="0"/>
      <w:marRight w:val="0"/>
      <w:marTop w:val="0"/>
      <w:marBottom w:val="0"/>
      <w:divBdr>
        <w:top w:val="none" w:sz="0" w:space="0" w:color="auto"/>
        <w:left w:val="none" w:sz="0" w:space="0" w:color="auto"/>
        <w:bottom w:val="none" w:sz="0" w:space="0" w:color="auto"/>
        <w:right w:val="none" w:sz="0" w:space="0" w:color="auto"/>
      </w:divBdr>
      <w:divsChild>
        <w:div w:id="352850593">
          <w:marLeft w:val="0"/>
          <w:marRight w:val="0"/>
          <w:marTop w:val="0"/>
          <w:marBottom w:val="0"/>
          <w:divBdr>
            <w:top w:val="none" w:sz="0" w:space="0" w:color="auto"/>
            <w:left w:val="none" w:sz="0" w:space="0" w:color="auto"/>
            <w:bottom w:val="none" w:sz="0" w:space="0" w:color="auto"/>
            <w:right w:val="none" w:sz="0" w:space="0" w:color="auto"/>
          </w:divBdr>
        </w:div>
        <w:div w:id="938946365">
          <w:marLeft w:val="0"/>
          <w:marRight w:val="0"/>
          <w:marTop w:val="0"/>
          <w:marBottom w:val="0"/>
          <w:divBdr>
            <w:top w:val="none" w:sz="0" w:space="0" w:color="auto"/>
            <w:left w:val="none" w:sz="0" w:space="0" w:color="auto"/>
            <w:bottom w:val="none" w:sz="0" w:space="0" w:color="auto"/>
            <w:right w:val="none" w:sz="0" w:space="0" w:color="auto"/>
          </w:divBdr>
        </w:div>
      </w:divsChild>
    </w:div>
    <w:div w:id="19453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krstat.gov.ua/operativ/operativ2018/ct/sctp/Arch_sctp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2888</Words>
  <Characters>1647</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7</cp:revision>
  <dcterms:created xsi:type="dcterms:W3CDTF">2024-01-03T13:20:00Z</dcterms:created>
  <dcterms:modified xsi:type="dcterms:W3CDTF">2024-01-03T13:22:00Z</dcterms:modified>
</cp:coreProperties>
</file>