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BD06E7" w:rsidRPr="00BD06E7" w:rsidRDefault="00421D05" w:rsidP="00BD06E7">
      <w:pPr>
        <w:pStyle w:val="1"/>
        <w:shd w:val="clear" w:color="auto" w:fill="FFFFFF"/>
        <w:spacing w:before="0"/>
        <w:textAlignment w:val="baseline"/>
        <w:rPr>
          <w:rFonts w:ascii="Times New Roman" w:hAnsi="Times New Roman" w:cs="Times New Roman"/>
          <w:b w:val="0"/>
          <w:color w:val="000000" w:themeColor="text1"/>
          <w:sz w:val="24"/>
          <w:szCs w:val="24"/>
        </w:rPr>
      </w:pPr>
      <w:r w:rsidRPr="00BD06E7">
        <w:rPr>
          <w:rFonts w:ascii="Times New Roman" w:eastAsia="Times New Roman" w:hAnsi="Times New Roman" w:cs="Times New Roman"/>
          <w:b w:val="0"/>
          <w:color w:val="000000" w:themeColor="text1"/>
          <w:sz w:val="24"/>
          <w:szCs w:val="24"/>
          <w:lang w:eastAsia="uk-UA"/>
        </w:rPr>
        <w:t>технічних та якісних характеристик предмета закупівлі,</w:t>
      </w:r>
      <w:r w:rsidRPr="00BD06E7">
        <w:rPr>
          <w:rFonts w:ascii="Times New Roman" w:eastAsia="Times New Roman" w:hAnsi="Times New Roman" w:cs="Times New Roman"/>
          <w:b w:val="0"/>
          <w:color w:val="000000" w:themeColor="text1"/>
          <w:sz w:val="24"/>
          <w:szCs w:val="24"/>
          <w:lang w:eastAsia="uk-UA"/>
        </w:rPr>
        <w:br/>
        <w:t>його очікуваної вартості та/або розміру бюджетного призначення</w:t>
      </w:r>
      <w:r w:rsidRPr="00BD06E7">
        <w:rPr>
          <w:rFonts w:ascii="Times New Roman" w:eastAsia="Times New Roman" w:hAnsi="Times New Roman" w:cs="Times New Roman"/>
          <w:b w:val="0"/>
          <w:color w:val="000000" w:themeColor="text1"/>
          <w:sz w:val="24"/>
          <w:szCs w:val="24"/>
          <w:lang w:eastAsia="uk-UA"/>
        </w:rPr>
        <w:br/>
        <w:t>в межах закупівлі</w:t>
      </w:r>
      <w:r w:rsidR="00D35834" w:rsidRPr="00BD06E7">
        <w:rPr>
          <w:rFonts w:ascii="Times New Roman" w:eastAsia="Times New Roman" w:hAnsi="Times New Roman" w:cs="Times New Roman"/>
          <w:b w:val="0"/>
          <w:color w:val="000000" w:themeColor="text1"/>
          <w:sz w:val="24"/>
          <w:szCs w:val="24"/>
          <w:lang w:eastAsia="uk-UA"/>
        </w:rPr>
        <w:t xml:space="preserve"> </w:t>
      </w:r>
      <w:bookmarkStart w:id="0" w:name="_GoBack"/>
      <w:bookmarkEnd w:id="0"/>
      <w:r w:rsidR="00BD06E7" w:rsidRPr="00BD06E7">
        <w:rPr>
          <w:rFonts w:ascii="Times New Roman" w:hAnsi="Times New Roman" w:cs="Times New Roman"/>
          <w:b w:val="0"/>
          <w:color w:val="000000" w:themeColor="text1"/>
          <w:sz w:val="24"/>
          <w:szCs w:val="24"/>
        </w:rPr>
        <w:t xml:space="preserve">Порошок для чищення, засіб для миття вікон, знежирювач для кухонних поверхонь, гель для миття посуду за </w:t>
      </w:r>
      <w:proofErr w:type="spellStart"/>
      <w:r w:rsidR="00BD06E7" w:rsidRPr="00BD06E7">
        <w:rPr>
          <w:rFonts w:ascii="Times New Roman" w:hAnsi="Times New Roman" w:cs="Times New Roman"/>
          <w:b w:val="0"/>
          <w:color w:val="000000" w:themeColor="text1"/>
          <w:sz w:val="24"/>
          <w:szCs w:val="24"/>
        </w:rPr>
        <w:t>ДК</w:t>
      </w:r>
      <w:proofErr w:type="spellEnd"/>
      <w:r w:rsidR="00BD06E7" w:rsidRPr="00BD06E7">
        <w:rPr>
          <w:rFonts w:ascii="Times New Roman" w:hAnsi="Times New Roman" w:cs="Times New Roman"/>
          <w:b w:val="0"/>
          <w:color w:val="000000" w:themeColor="text1"/>
          <w:sz w:val="24"/>
          <w:szCs w:val="24"/>
        </w:rPr>
        <w:t xml:space="preserve"> </w:t>
      </w:r>
      <w:r w:rsidR="00BD06E7" w:rsidRPr="00BD06E7">
        <w:rPr>
          <w:rStyle w:val="qaclassifierdk"/>
          <w:rFonts w:ascii="Times New Roman" w:hAnsi="Times New Roman" w:cs="Times New Roman"/>
          <w:b w:val="0"/>
          <w:color w:val="000000" w:themeColor="text1"/>
          <w:sz w:val="24"/>
          <w:szCs w:val="24"/>
          <w:bdr w:val="none" w:sz="0" w:space="0" w:color="auto" w:frame="1"/>
        </w:rPr>
        <w:t>021</w:t>
      </w:r>
      <w:r w:rsidR="00BD06E7" w:rsidRPr="00BD06E7">
        <w:rPr>
          <w:rStyle w:val="qaclassifiertype"/>
          <w:rFonts w:ascii="Times New Roman" w:hAnsi="Times New Roman" w:cs="Times New Roman"/>
          <w:b w:val="0"/>
          <w:color w:val="000000" w:themeColor="text1"/>
          <w:sz w:val="24"/>
          <w:szCs w:val="24"/>
          <w:bdr w:val="none" w:sz="0" w:space="0" w:color="auto" w:frame="1"/>
        </w:rPr>
        <w:t>:2015: </w:t>
      </w:r>
      <w:r w:rsidR="00BD06E7" w:rsidRPr="00BD06E7">
        <w:rPr>
          <w:rStyle w:val="qaclassifierdescrcode"/>
          <w:rFonts w:ascii="Times New Roman" w:hAnsi="Times New Roman" w:cs="Times New Roman"/>
          <w:b w:val="0"/>
          <w:color w:val="000000" w:themeColor="text1"/>
          <w:sz w:val="24"/>
          <w:szCs w:val="24"/>
          <w:bdr w:val="none" w:sz="0" w:space="0" w:color="auto" w:frame="1"/>
        </w:rPr>
        <w:t>39830000-9</w:t>
      </w:r>
      <w:r w:rsidR="00BD06E7" w:rsidRPr="00BD06E7">
        <w:rPr>
          <w:rStyle w:val="qaclassifierdescr"/>
          <w:rFonts w:ascii="Times New Roman" w:hAnsi="Times New Roman" w:cs="Times New Roman"/>
          <w:b w:val="0"/>
          <w:color w:val="000000" w:themeColor="text1"/>
          <w:sz w:val="24"/>
          <w:szCs w:val="24"/>
          <w:bdr w:val="none" w:sz="0" w:space="0" w:color="auto" w:frame="1"/>
        </w:rPr>
        <w:t> </w:t>
      </w:r>
      <w:r w:rsidR="00BD06E7" w:rsidRPr="00BD06E7">
        <w:rPr>
          <w:rStyle w:val="qaclassifierdescrprimary"/>
          <w:rFonts w:ascii="Times New Roman" w:hAnsi="Times New Roman" w:cs="Times New Roman"/>
          <w:b w:val="0"/>
          <w:color w:val="000000" w:themeColor="text1"/>
          <w:sz w:val="24"/>
          <w:szCs w:val="24"/>
          <w:bdr w:val="none" w:sz="0" w:space="0" w:color="auto" w:frame="1"/>
        </w:rPr>
        <w:t>Продукція для чищення.</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BD06E7">
        <w:rPr>
          <w:rFonts w:ascii="Times New Roman" w:eastAsia="Times New Roman" w:hAnsi="Times New Roman" w:cs="Times New Roman"/>
          <w:sz w:val="24"/>
          <w:szCs w:val="24"/>
          <w:lang w:eastAsia="uk-UA"/>
        </w:rPr>
        <w:t>продукції для чищення (побутової хімії</w:t>
      </w:r>
      <w:r w:rsidR="007D104F">
        <w:rPr>
          <w:rFonts w:ascii="Times New Roman" w:eastAsia="Times New Roman" w:hAnsi="Times New Roman" w:cs="Times New Roman"/>
          <w:sz w:val="24"/>
          <w:szCs w:val="24"/>
          <w:lang w:eastAsia="uk-UA"/>
        </w:rPr>
        <w:t>)</w:t>
      </w:r>
      <w:r w:rsidR="00BD06E7">
        <w:rPr>
          <w:rFonts w:ascii="Times New Roman" w:eastAsia="Times New Roman" w:hAnsi="Times New Roman" w:cs="Times New Roman"/>
          <w:sz w:val="24"/>
          <w:szCs w:val="24"/>
          <w:lang w:eastAsia="uk-UA"/>
        </w:rPr>
        <w:t xml:space="preserve"> для </w:t>
      </w:r>
      <w:r w:rsidR="007D104F">
        <w:rPr>
          <w:rFonts w:ascii="Times New Roman" w:eastAsia="Times New Roman" w:hAnsi="Times New Roman" w:cs="Times New Roman"/>
          <w:sz w:val="24"/>
          <w:szCs w:val="24"/>
          <w:lang w:eastAsia="uk-UA"/>
        </w:rPr>
        <w:t xml:space="preserve">дотримання належного санітарно-гігієнічного стану приміщення пансіонату. </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r w:rsidR="007D104F">
        <w:rPr>
          <w:rFonts w:ascii="Arial" w:hAnsi="Arial" w:cs="Arial"/>
          <w:color w:val="333333"/>
          <w:sz w:val="20"/>
          <w:szCs w:val="20"/>
          <w:shd w:val="clear" w:color="auto" w:fill="FFFFFF"/>
        </w:rPr>
        <w:t>UA-2024-01-29-012408-a</w:t>
      </w:r>
    </w:p>
    <w:p w:rsidR="00421D05" w:rsidRPr="007D104F"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sidR="007D104F" w:rsidRPr="007D104F">
        <w:rPr>
          <w:rFonts w:ascii="Times New Roman" w:hAnsi="Times New Roman" w:cs="Times New Roman"/>
          <w:color w:val="000000" w:themeColor="text1"/>
          <w:sz w:val="24"/>
          <w:szCs w:val="24"/>
        </w:rPr>
        <w:t>Порошок для чищення, засіб для миття вікон, знежирювач для кухонних поверхонь, гель для миття посуду</w:t>
      </w:r>
      <w:r w:rsidR="007D104F">
        <w:rPr>
          <w:rFonts w:ascii="Times New Roman" w:hAnsi="Times New Roman" w:cs="Times New Roman"/>
          <w:color w:val="000000" w:themeColor="text1"/>
          <w:sz w:val="24"/>
          <w:szCs w:val="24"/>
        </w:rPr>
        <w:t>.</w:t>
      </w:r>
    </w:p>
    <w:p w:rsidR="00421D05" w:rsidRDefault="00421D05" w:rsidP="00421D05">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D35E15" w:rsidRPr="00D35E15" w:rsidRDefault="00D35E15" w:rsidP="00421D05">
      <w:pPr>
        <w:spacing w:before="100" w:beforeAutospacing="1" w:after="100" w:afterAutospacing="1" w:line="240" w:lineRule="auto"/>
        <w:rPr>
          <w:rFonts w:ascii="Times New Roman" w:eastAsia="Times New Roman" w:hAnsi="Times New Roman" w:cs="Times New Roman"/>
          <w:b/>
          <w:bCs/>
          <w:sz w:val="24"/>
          <w:szCs w:val="24"/>
          <w:lang w:eastAsia="uk-UA"/>
        </w:rPr>
      </w:pPr>
      <w:r w:rsidRPr="00D35E15">
        <w:rPr>
          <w:rFonts w:ascii="Times New Roman" w:hAnsi="Times New Roman" w:cs="Times New Roman"/>
          <w:color w:val="333333"/>
          <w:sz w:val="24"/>
          <w:szCs w:val="24"/>
          <w:shd w:val="clear" w:color="auto" w:fill="FFFFFF"/>
        </w:rPr>
        <w:t xml:space="preserve">Постачання товару партіями, 1 раз/міс., протягом 2024 року. </w:t>
      </w:r>
      <w:r w:rsidRPr="00D35E15">
        <w:rPr>
          <w:rStyle w:val="h-hidden"/>
          <w:rFonts w:ascii="Times New Roman" w:hAnsi="Times New Roman" w:cs="Times New Roman"/>
          <w:color w:val="333333"/>
          <w:sz w:val="24"/>
          <w:szCs w:val="24"/>
          <w:bdr w:val="none" w:sz="0" w:space="0" w:color="auto" w:frame="1"/>
          <w:shd w:val="clear" w:color="auto" w:fill="FFFFFF"/>
        </w:rPr>
        <w:t xml:space="preserve">Товари, що постачаються, повинні мати необхідні копії сертифікатів якості виробника, реєстраційне посвідчення та висновок державної санітарно-епідеміологічної експертизи, або інший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 інше (за наявності). Учасник на етапі поставки товару повинен надати чинні документи, що підтверджують якість товару, що постачається (сертифікат виробника який підтверджує відповідність показників якості вимогам стандартів і технічних вимог). Товар повинен відповідати вимогам охорони праці, екології, санітарно-гігієнічним вимогам. Товар повинен бути новим. Термін придатності: повинен бути вказаний на упаковці. Товар, який постачається, не перебував в експлуатації, терміни та умови його зберігання не порушені. Упаковка товару повинна бути не пошкоджена, з необхідними реквізитами виробника. </w:t>
      </w:r>
    </w:p>
    <w:p w:rsidR="00D35E15" w:rsidRDefault="00421D05" w:rsidP="00EF3841">
      <w:pPr>
        <w:pStyle w:val="a4"/>
      </w:pPr>
      <w:r w:rsidRPr="00421D05">
        <w:rPr>
          <w:b/>
          <w:bCs/>
        </w:rPr>
        <w:t>Очікувана вартість предмета закупівлі:</w:t>
      </w:r>
      <w:r w:rsidRPr="00421D05">
        <w:t xml:space="preserve"> складає </w:t>
      </w:r>
      <w:r w:rsidR="00D35E15">
        <w:t>56640,00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00AF1CEF">
        <w:lastRenderedPageBreak/>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w:t>
      </w:r>
      <w:r w:rsidR="007A7E40">
        <w:t xml:space="preserve">ри у </w:t>
      </w:r>
      <w:r w:rsidR="00D35E15">
        <w:t xml:space="preserve">кінці </w:t>
      </w:r>
      <w:r w:rsidR="007A7E40">
        <w:t>2023</w:t>
      </w:r>
      <w:r w:rsidR="00D35E15">
        <w:t xml:space="preserve"> року.</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w:t>
      </w:r>
      <w:r w:rsidR="00D35E15">
        <w:rPr>
          <w:rFonts w:ascii="Times New Roman" w:eastAsia="Times New Roman" w:hAnsi="Times New Roman" w:cs="Times New Roman"/>
          <w:sz w:val="24"/>
          <w:szCs w:val="24"/>
          <w:lang w:eastAsia="uk-UA"/>
        </w:rPr>
        <w:t>затверджено кошторис</w:t>
      </w:r>
      <w:r w:rsidR="0083254E">
        <w:rPr>
          <w:rFonts w:ascii="Times New Roman" w:eastAsia="Times New Roman" w:hAnsi="Times New Roman" w:cs="Times New Roman"/>
          <w:sz w:val="24"/>
          <w:szCs w:val="24"/>
          <w:lang w:eastAsia="uk-UA"/>
        </w:rPr>
        <w:t xml:space="preserve"> на 2024</w:t>
      </w:r>
      <w:r w:rsidR="00421D05" w:rsidRPr="00421D05">
        <w:rPr>
          <w:rFonts w:ascii="Times New Roman" w:eastAsia="Times New Roman" w:hAnsi="Times New Roman" w:cs="Times New Roman"/>
          <w:sz w:val="24"/>
          <w:szCs w:val="24"/>
          <w:lang w:eastAsia="uk-UA"/>
        </w:rPr>
        <w:t xml:space="preserve">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w:t>
      </w:r>
      <w:r w:rsidR="00D35E15">
        <w:rPr>
          <w:rFonts w:ascii="Times New Roman" w:eastAsia="Times New Roman" w:hAnsi="Times New Roman" w:cs="Times New Roman"/>
          <w:sz w:val="24"/>
          <w:szCs w:val="24"/>
          <w:lang w:eastAsia="uk-UA"/>
        </w:rPr>
        <w:t>продукцію для чищення</w:t>
      </w:r>
      <w:r w:rsidR="00421D05" w:rsidRPr="00421D05">
        <w:rPr>
          <w:rFonts w:ascii="Times New Roman" w:eastAsia="Times New Roman" w:hAnsi="Times New Roman" w:cs="Times New Roman"/>
          <w:sz w:val="24"/>
          <w:szCs w:val="24"/>
          <w:lang w:eastAsia="uk-UA"/>
        </w:rPr>
        <w:t>.</w:t>
      </w:r>
    </w:p>
    <w:p w:rsidR="005D7457" w:rsidRDefault="00D35E15"/>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130200"/>
    <w:rsid w:val="003E3C22"/>
    <w:rsid w:val="00421D05"/>
    <w:rsid w:val="004D39AE"/>
    <w:rsid w:val="004F3838"/>
    <w:rsid w:val="007A7E40"/>
    <w:rsid w:val="007D104F"/>
    <w:rsid w:val="0083254E"/>
    <w:rsid w:val="009A425B"/>
    <w:rsid w:val="00A67755"/>
    <w:rsid w:val="00AF1CEF"/>
    <w:rsid w:val="00AF2CA8"/>
    <w:rsid w:val="00B44CF4"/>
    <w:rsid w:val="00BD06E7"/>
    <w:rsid w:val="00C11C38"/>
    <w:rsid w:val="00CD6834"/>
    <w:rsid w:val="00D35834"/>
    <w:rsid w:val="00D35E15"/>
    <w:rsid w:val="00EF38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1">
    <w:name w:val="heading 1"/>
    <w:basedOn w:val="a"/>
    <w:next w:val="a"/>
    <w:link w:val="10"/>
    <w:uiPriority w:val="9"/>
    <w:qFormat/>
    <w:rsid w:val="00BD06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 w:type="character" w:customStyle="1" w:styleId="10">
    <w:name w:val="Заголовок 1 Знак"/>
    <w:basedOn w:val="a0"/>
    <w:link w:val="1"/>
    <w:uiPriority w:val="9"/>
    <w:rsid w:val="00BD06E7"/>
    <w:rPr>
      <w:rFonts w:asciiTheme="majorHAnsi" w:eastAsiaTheme="majorEastAsia" w:hAnsiTheme="majorHAnsi" w:cstheme="majorBidi"/>
      <w:b/>
      <w:bCs/>
      <w:color w:val="2E74B5" w:themeColor="accent1" w:themeShade="BF"/>
      <w:sz w:val="28"/>
      <w:szCs w:val="28"/>
    </w:rPr>
  </w:style>
  <w:style w:type="character" w:customStyle="1" w:styleId="h-hidden">
    <w:name w:val="h-hidden"/>
    <w:basedOn w:val="a0"/>
    <w:rsid w:val="00D35E15"/>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488521779">
      <w:bodyDiv w:val="1"/>
      <w:marLeft w:val="0"/>
      <w:marRight w:val="0"/>
      <w:marTop w:val="0"/>
      <w:marBottom w:val="0"/>
      <w:divBdr>
        <w:top w:val="none" w:sz="0" w:space="0" w:color="auto"/>
        <w:left w:val="none" w:sz="0" w:space="0" w:color="auto"/>
        <w:bottom w:val="none" w:sz="0" w:space="0" w:color="auto"/>
        <w:right w:val="none" w:sz="0" w:space="0" w:color="auto"/>
      </w:divBdr>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2386</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12</cp:revision>
  <dcterms:created xsi:type="dcterms:W3CDTF">2024-01-03T13:20:00Z</dcterms:created>
  <dcterms:modified xsi:type="dcterms:W3CDTF">2024-01-30T09:12:00Z</dcterms:modified>
</cp:coreProperties>
</file>