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ОБГРУНТУВАННЯ</w:t>
      </w:r>
    </w:p>
    <w:p w:rsidR="00404B4B" w:rsidRPr="009E094C" w:rsidRDefault="00EB3104" w:rsidP="00EB3104">
      <w:pPr>
        <w:spacing w:before="100" w:beforeAutospacing="1" w:after="100" w:afterAutospacing="1" w:line="240" w:lineRule="auto"/>
        <w:rPr>
          <w:rStyle w:val="qaclassifierdescrprimar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404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технічних та якісних характеристик предмета закупівлі,</w:t>
      </w:r>
      <w:r w:rsidRPr="00404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його очікуваної вартості та/або розміру бюджетного призначення</w:t>
      </w:r>
      <w:r w:rsidRPr="00404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в межах закупівлі </w:t>
      </w:r>
      <w:r w:rsidR="00404B4B" w:rsidRPr="009E09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Сосиски вищого </w:t>
      </w:r>
      <w:proofErr w:type="spellStart"/>
      <w:r w:rsidR="00404B4B" w:rsidRPr="009E09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гатунку</w:t>
      </w:r>
      <w:proofErr w:type="spellEnd"/>
      <w:r w:rsidRPr="009E09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за </w:t>
      </w:r>
      <w:proofErr w:type="spellStart"/>
      <w:r w:rsidR="00404B4B" w:rsidRPr="009E094C">
        <w:rPr>
          <w:rStyle w:val="qaclassifierd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ДК</w:t>
      </w:r>
      <w:proofErr w:type="spellEnd"/>
      <w:r w:rsidR="00404B4B" w:rsidRPr="009E094C">
        <w:rPr>
          <w:rStyle w:val="qaclassifierd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021</w:t>
      </w:r>
      <w:r w:rsidR="00404B4B" w:rsidRPr="009E094C">
        <w:rPr>
          <w:rStyle w:val="qaclassifiertyp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:2015: </w:t>
      </w:r>
      <w:r w:rsidR="00404B4B" w:rsidRPr="009E094C">
        <w:rPr>
          <w:rStyle w:val="qaclassifierdescrcod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15130000-8</w:t>
      </w:r>
      <w:r w:rsidR="00404B4B" w:rsidRPr="009E094C">
        <w:rPr>
          <w:rStyle w:val="qaclassifierdesc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="00404B4B" w:rsidRPr="009E094C">
        <w:rPr>
          <w:rStyle w:val="qaclassifierdescrprimar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М’ясопродукти.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 xml:space="preserve">Підстава для публікації </w:t>
      </w:r>
      <w:proofErr w:type="spellStart"/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обгрунтування</w:t>
      </w:r>
      <w:proofErr w:type="spellEnd"/>
      <w:r w:rsidRPr="00EB3104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EB3104">
        <w:rPr>
          <w:rFonts w:ascii="Times New Roman" w:eastAsia="Times New Roman" w:hAnsi="Times New Roman" w:cs="Times New Roman"/>
          <w:color w:val="000000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Мета проведення закупівлі: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 забезпечення потреб Замовника у закупівлі </w:t>
      </w:r>
      <w:r w:rsidR="00404B4B">
        <w:rPr>
          <w:rFonts w:ascii="Times New Roman" w:eastAsia="Times New Roman" w:hAnsi="Times New Roman" w:cs="Times New Roman"/>
          <w:color w:val="000000"/>
        </w:rPr>
        <w:t xml:space="preserve">ковбасних виробів </w:t>
      </w:r>
      <w:r w:rsidRPr="00EB3104">
        <w:rPr>
          <w:rFonts w:ascii="Times New Roman" w:eastAsia="Times New Roman" w:hAnsi="Times New Roman" w:cs="Times New Roman"/>
          <w:color w:val="000000"/>
        </w:rPr>
        <w:t>для належної організації харчування в</w:t>
      </w:r>
      <w:r w:rsidR="007C7F7D">
        <w:rPr>
          <w:rFonts w:ascii="Times New Roman" w:eastAsia="Times New Roman" w:hAnsi="Times New Roman" w:cs="Times New Roman"/>
          <w:color w:val="000000"/>
        </w:rPr>
        <w:t xml:space="preserve"> геріатричному пансіонаті у 2025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 році.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Замовник: </w:t>
      </w:r>
      <w:r w:rsidRPr="00EB3104">
        <w:rPr>
          <w:rFonts w:ascii="Times New Roman" w:eastAsia="Times New Roman" w:hAnsi="Times New Roman" w:cs="Times New Roman"/>
          <w:color w:val="000000"/>
        </w:rPr>
        <w:t>Петриківський обласний геріатричний пансіонат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Код ЄДРПОУ</w:t>
      </w:r>
      <w:r w:rsidRPr="00EB3104">
        <w:rPr>
          <w:rFonts w:ascii="Times New Roman" w:eastAsia="Times New Roman" w:hAnsi="Times New Roman" w:cs="Times New Roman"/>
          <w:color w:val="000000"/>
        </w:rPr>
        <w:t>: 03562589</w:t>
      </w:r>
    </w:p>
    <w:p w:rsidR="00EB3104" w:rsidRPr="00EB3104" w:rsidRDefault="00EB3104" w:rsidP="00EB31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  <w:kern w:val="36"/>
        </w:rPr>
        <w:t>Вид процедури: Запит ціни пропозиції</w:t>
      </w:r>
    </w:p>
    <w:p w:rsidR="00404B4B" w:rsidRDefault="00EB3104" w:rsidP="00EB3104">
      <w:pPr>
        <w:spacing w:before="100" w:beforeAutospacing="1" w:after="100" w:afterAutospacing="1" w:line="240" w:lineRule="auto"/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 Ідентифікатор закупівлі:</w:t>
      </w:r>
      <w:r w:rsidRPr="00EB3104">
        <w:rPr>
          <w:rFonts w:ascii="Times New Roman" w:eastAsia="Times New Roman" w:hAnsi="Times New Roman" w:cs="Times New Roman"/>
          <w:color w:val="000000"/>
        </w:rPr>
        <w:t> </w:t>
      </w:r>
      <w:r w:rsidR="007C7F7D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UA-2024-12-31-002941-a</w:t>
      </w:r>
      <w:r w:rsidR="007C7F7D">
        <w:t xml:space="preserve"> </w:t>
      </w:r>
    </w:p>
    <w:p w:rsidR="00404B4B" w:rsidRPr="00404B4B" w:rsidRDefault="00EB3104" w:rsidP="00404B4B">
      <w:pPr>
        <w:spacing w:before="100" w:beforeAutospacing="1" w:after="100" w:afterAutospacing="1" w:line="240" w:lineRule="auto"/>
        <w:rPr>
          <w:rStyle w:val="qaclassifierdescrprimar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 Предмет закупівлі: </w:t>
      </w:r>
      <w:r w:rsidR="00404B4B" w:rsidRPr="00404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Сосиски вищого </w:t>
      </w:r>
      <w:proofErr w:type="spellStart"/>
      <w:r w:rsidR="00404B4B" w:rsidRPr="00404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гатунку</w:t>
      </w:r>
      <w:proofErr w:type="spellEnd"/>
      <w:r w:rsidR="00404B4B" w:rsidRPr="00404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за </w:t>
      </w:r>
      <w:proofErr w:type="spellStart"/>
      <w:r w:rsidR="00404B4B" w:rsidRPr="00404B4B">
        <w:rPr>
          <w:rStyle w:val="qaclassifierd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ДК</w:t>
      </w:r>
      <w:proofErr w:type="spellEnd"/>
      <w:r w:rsidR="00404B4B" w:rsidRPr="00404B4B">
        <w:rPr>
          <w:rStyle w:val="qaclassifierd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021</w:t>
      </w:r>
      <w:r w:rsidR="00404B4B" w:rsidRPr="00404B4B">
        <w:rPr>
          <w:rStyle w:val="qaclassifiertyp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:2015: </w:t>
      </w:r>
      <w:r w:rsidR="00404B4B" w:rsidRPr="00404B4B">
        <w:rPr>
          <w:rStyle w:val="qaclassifierdescrcod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15130000-8</w:t>
      </w:r>
      <w:r w:rsidR="00404B4B" w:rsidRPr="00404B4B">
        <w:rPr>
          <w:rStyle w:val="qaclassifierdesc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="00404B4B" w:rsidRPr="00404B4B">
        <w:rPr>
          <w:rStyle w:val="qaclassifierdescrprimar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М’ясопродукти.</w:t>
      </w:r>
    </w:p>
    <w:p w:rsid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 Технічні та якісні характеристики предмета закупівлі:</w:t>
      </w:r>
    </w:p>
    <w:p w:rsidR="00404B4B" w:rsidRPr="00404B4B" w:rsidRDefault="00404B4B" w:rsidP="00404B4B">
      <w:pPr>
        <w:pStyle w:val="a3"/>
        <w:rPr>
          <w:color w:val="000000"/>
        </w:rPr>
      </w:pPr>
      <w:r w:rsidRPr="00404B4B">
        <w:rPr>
          <w:color w:val="000000"/>
        </w:rPr>
        <w:t xml:space="preserve">Сосиски вищого ґатунку. Вага однієї одиниці – приблизно 60 гр. Сосиски повинні бути з чистою сухою поверхнею, без пошкоджень оболонки, напливів фаршу, </w:t>
      </w:r>
      <w:proofErr w:type="spellStart"/>
      <w:r w:rsidRPr="00404B4B">
        <w:rPr>
          <w:color w:val="000000"/>
        </w:rPr>
        <w:t>злипів</w:t>
      </w:r>
      <w:proofErr w:type="spellEnd"/>
      <w:r w:rsidRPr="00404B4B">
        <w:rPr>
          <w:color w:val="000000"/>
        </w:rPr>
        <w:t xml:space="preserve">, бульйонних та жирових набряків, упаковані у вакуумну упаковку. Не допускається продукт з пліснявою, слиззю на оболонці. Вигляд фаршу на розрізі рожевий, або світло-рожевий фарш рівномірно перемішаний, смак приємний, в міру солоний, з ароматом прянощів, без стороннього присмаку і запаху. Консистенція повинна бути соковита, ніжна та пружна. </w:t>
      </w:r>
    </w:p>
    <w:p w:rsidR="00404B4B" w:rsidRPr="00404B4B" w:rsidRDefault="00404B4B" w:rsidP="00404B4B">
      <w:pPr>
        <w:pStyle w:val="a3"/>
        <w:rPr>
          <w:color w:val="000000"/>
        </w:rPr>
      </w:pPr>
      <w:r w:rsidRPr="00404B4B">
        <w:rPr>
          <w:color w:val="000000"/>
        </w:rPr>
        <w:t>Якість відповідно до ДСТУ 4436-2005 «Ковбаси варені, сосиски, сардельки, хліби м’ясні. На кожній одиниці фасування повинне бути маркування у вигляді печатки або етикетки із зазначенням: найменування та адреса підприємства-виробника; найменування та вид, термічний стан; вага нетто; дата виготовлення; термін придатності та умови зберігання; дані про харчову та енергетичну цінність. Залишковий термін придатності на момент постачання повинен складати не менше ніж 90% від загального терміну зберігання. Товар не повинен містити генетично модифіковані організми (ГМО), що обов’язково відображається на етикетці маркуванням «без ГМО».</w:t>
      </w:r>
    </w:p>
    <w:p w:rsidR="00404B4B" w:rsidRPr="00404B4B" w:rsidRDefault="00404B4B" w:rsidP="00404B4B">
      <w:pPr>
        <w:pStyle w:val="a3"/>
        <w:rPr>
          <w:color w:val="000000"/>
        </w:rPr>
      </w:pPr>
      <w:r w:rsidRPr="00404B4B">
        <w:rPr>
          <w:color w:val="000000"/>
        </w:rPr>
        <w:t>Постачання товару здійснюється вчасно, ОКРЕМИМИ ПАРТІЯМИ, орієнтовно 1 раз у 3 дні згідно замовлень в робочі дні з</w:t>
      </w:r>
      <w:r w:rsidR="007C7F7D">
        <w:rPr>
          <w:color w:val="000000"/>
        </w:rPr>
        <w:t xml:space="preserve"> 08.00 до 15.00, з 1 лютого 2025 р. до 31 грудня 2025</w:t>
      </w:r>
      <w:r w:rsidRPr="00404B4B">
        <w:rPr>
          <w:color w:val="000000"/>
        </w:rPr>
        <w:t xml:space="preserve"> року.</w:t>
      </w:r>
    </w:p>
    <w:p w:rsidR="00404B4B" w:rsidRPr="00404B4B" w:rsidRDefault="00404B4B" w:rsidP="00404B4B">
      <w:pPr>
        <w:pStyle w:val="a3"/>
        <w:rPr>
          <w:color w:val="000000"/>
        </w:rPr>
      </w:pPr>
      <w:r w:rsidRPr="00404B4B">
        <w:rPr>
          <w:color w:val="000000"/>
        </w:rPr>
        <w:t>Кожну партію супроводжує документ, що підтверджує її безпечність та якість. Постачання неякісного товару може бути причиною розірвання договору раніше встановленого строку.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Очікувана вартість предмета закупівлі: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 складає </w:t>
      </w:r>
      <w:r w:rsidR="00404B4B" w:rsidRPr="00210B9C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156000,00</w:t>
      </w:r>
      <w:r w:rsidR="00404B4B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грн. з ПДВ і визначена відповідно до примірної методики визначення очікуваної вартості предмета закупівлі (затверджена наказом Міністерства розвитку економіки, торгівлі та сільського господарства України від 18.02.2020 року №275) виходячи з моніторингу цін на ринку таких товарів. Під час визначення очікуваної вартості закупівлі Замовником проаналізовано інформацію про ціни даного товару, яку отримали: - аналізом прас-листів імовірних постачальників; - шляхом використання загальнодоступної інформації, яка міститься у відкритих джерелах (у т.ч. на сайтах компаній-виробників, великих торгівельних мереж м. Тернополя); - інформації з електронної системи закупівель </w:t>
      </w:r>
      <w:proofErr w:type="spellStart"/>
      <w:r w:rsidRPr="00EB3104">
        <w:rPr>
          <w:rFonts w:ascii="Times New Roman" w:eastAsia="Times New Roman" w:hAnsi="Times New Roman" w:cs="Times New Roman"/>
          <w:color w:val="000000"/>
        </w:rPr>
        <w:t>“ProZorro”</w:t>
      </w:r>
      <w:proofErr w:type="spellEnd"/>
      <w:r w:rsidRPr="00EB3104">
        <w:rPr>
          <w:rFonts w:ascii="Times New Roman" w:eastAsia="Times New Roman" w:hAnsi="Times New Roman" w:cs="Times New Roman"/>
          <w:color w:val="000000"/>
        </w:rPr>
        <w:t xml:space="preserve"> (закупівель з аналогічним предметом закупівлі);</w:t>
      </w:r>
      <w:proofErr w:type="spellStart"/>
      <w:r w:rsidRPr="00EB3104">
        <w:rPr>
          <w:rFonts w:ascii="Times New Roman" w:eastAsia="Times New Roman" w:hAnsi="Times New Roman" w:cs="Times New Roman"/>
          <w:color w:val="000000"/>
        </w:rPr>
        <w:t>-враховуючи</w:t>
      </w:r>
      <w:proofErr w:type="spellEnd"/>
      <w:r w:rsidRPr="00EB3104">
        <w:rPr>
          <w:rFonts w:ascii="Times New Roman" w:eastAsia="Times New Roman" w:hAnsi="Times New Roman" w:cs="Times New Roman"/>
          <w:color w:val="000000"/>
        </w:rPr>
        <w:t xml:space="preserve"> середні споживчі ціни на товари у 2023 році (жовтень, листопад), </w:t>
      </w:r>
      <w:r w:rsidRPr="00EB3104">
        <w:rPr>
          <w:rFonts w:ascii="Times New Roman" w:eastAsia="Times New Roman" w:hAnsi="Times New Roman" w:cs="Times New Roman"/>
          <w:color w:val="000000"/>
        </w:rPr>
        <w:lastRenderedPageBreak/>
        <w:t>оприлюднені Державною службою статистики у 2023 році за посиланням </w:t>
      </w:r>
      <w:hyperlink r:id="rId4" w:tgtFrame="_blank" w:history="1">
        <w:r w:rsidRPr="00EB3104">
          <w:rPr>
            <w:rFonts w:ascii="Times New Roman" w:eastAsia="Times New Roman" w:hAnsi="Times New Roman" w:cs="Times New Roman"/>
            <w:color w:val="0000FF"/>
            <w:u w:val="single"/>
          </w:rPr>
          <w:t>https://www.ukrstat.gov.ua/operativ/operativ2018/ct/sctp/Arch_sctp_u.htm</w:t>
        </w:r>
      </w:hyperlink>
      <w:r w:rsidRPr="00EB3104">
        <w:rPr>
          <w:rFonts w:ascii="Times New Roman" w:eastAsia="Times New Roman" w:hAnsi="Times New Roman" w:cs="Times New Roman"/>
          <w:color w:val="000000"/>
        </w:rPr>
        <w:t> та виконання </w:t>
      </w:r>
      <w:r w:rsidRPr="00EB3104">
        <w:rPr>
          <w:rFonts w:ascii="Times New Roman" w:eastAsia="Times New Roman" w:hAnsi="Times New Roman" w:cs="Times New Roman"/>
          <w:i/>
          <w:iCs/>
          <w:color w:val="000000"/>
        </w:rPr>
        <w:t xml:space="preserve">«Натуральних добових норм харчування в інтернат них установах для громадян похилого віку та інвалідів, вищих навчальних закладах І-ІІ рівня акредитації сфери управління </w:t>
      </w:r>
      <w:proofErr w:type="spellStart"/>
      <w:r w:rsidRPr="00EB3104">
        <w:rPr>
          <w:rFonts w:ascii="Times New Roman" w:eastAsia="Times New Roman" w:hAnsi="Times New Roman" w:cs="Times New Roman"/>
          <w:i/>
          <w:iCs/>
          <w:color w:val="000000"/>
        </w:rPr>
        <w:t>Мінсоцполітики</w:t>
      </w:r>
      <w:proofErr w:type="spellEnd"/>
      <w:r w:rsidRPr="00EB3104">
        <w:rPr>
          <w:rFonts w:ascii="Times New Roman" w:eastAsia="Times New Roman" w:hAnsi="Times New Roman" w:cs="Times New Roman"/>
          <w:i/>
          <w:iCs/>
          <w:color w:val="000000"/>
        </w:rPr>
        <w:t>», затверджених постановою Кабінету Міністрів України від 13 березня 2002 р. №324. 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color w:val="000000"/>
        </w:rPr>
        <w:t xml:space="preserve">Розрахунок проводиться на основі середньої річної кількості мешканців Петриківського обласного геріатричного пансіонату (180 чоловік), враховуючи добові норми харчування. Необхідна кількість продукції: </w:t>
      </w:r>
      <w:r w:rsidR="003F1A60">
        <w:rPr>
          <w:rFonts w:ascii="Times New Roman" w:eastAsia="Times New Roman" w:hAnsi="Times New Roman" w:cs="Times New Roman"/>
          <w:color w:val="000000"/>
        </w:rPr>
        <w:t>1300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 кг.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Щодо розміру бюджетного призначення:</w:t>
      </w:r>
      <w:r w:rsidRPr="00EB3104">
        <w:rPr>
          <w:rFonts w:ascii="Times New Roman" w:eastAsia="Times New Roman" w:hAnsi="Times New Roman" w:cs="Times New Roman"/>
          <w:color w:val="000000"/>
        </w:rPr>
        <w:t> відповідно до статті 4 Закону 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закупівель. Закупівля здійснюється відповідно до річного плану. При визначенні очікуваної вартості закупівлі під час складання річного плану закупівель замовники можуть виходити з планових вартісних показників, які можуть розраховуватись, зокрема виходячи із потреби у відповідних товарах, роботах і послугах у минулих роках з урахуванням економічних факторів, які впливають на ціноутворення на ринках відповідних товарів, робіт і послуг тощо.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color w:val="000000"/>
        </w:rPr>
        <w:t xml:space="preserve">У Петриківському обласному геріатричному пансіонаті </w:t>
      </w:r>
      <w:r w:rsidR="003F1A60">
        <w:rPr>
          <w:rFonts w:ascii="Times New Roman" w:eastAsia="Times New Roman" w:hAnsi="Times New Roman" w:cs="Times New Roman"/>
          <w:color w:val="000000"/>
        </w:rPr>
        <w:t>затверджено кошторис</w:t>
      </w:r>
      <w:r w:rsidR="00587535">
        <w:rPr>
          <w:rFonts w:ascii="Times New Roman" w:eastAsia="Times New Roman" w:hAnsi="Times New Roman" w:cs="Times New Roman"/>
          <w:color w:val="000000"/>
        </w:rPr>
        <w:t xml:space="preserve"> на 2025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 рік в якому, зокрема, передбачаються видатки на продукти харчування.</w:t>
      </w:r>
    </w:p>
    <w:p w:rsidR="00237AA0" w:rsidRPr="00EB3104" w:rsidRDefault="00237AA0">
      <w:pPr>
        <w:rPr>
          <w:rFonts w:ascii="Times New Roman" w:hAnsi="Times New Roman" w:cs="Times New Roman"/>
        </w:rPr>
      </w:pPr>
    </w:p>
    <w:sectPr w:rsidR="00237AA0" w:rsidRPr="00EB3104" w:rsidSect="00A84B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104"/>
    <w:rsid w:val="001845CF"/>
    <w:rsid w:val="00237AA0"/>
    <w:rsid w:val="003F1A60"/>
    <w:rsid w:val="00404B4B"/>
    <w:rsid w:val="00587535"/>
    <w:rsid w:val="007C7F7D"/>
    <w:rsid w:val="009E094C"/>
    <w:rsid w:val="00A84B39"/>
    <w:rsid w:val="00E64C09"/>
    <w:rsid w:val="00EB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39"/>
  </w:style>
  <w:style w:type="paragraph" w:styleId="1">
    <w:name w:val="heading 1"/>
    <w:basedOn w:val="a"/>
    <w:link w:val="10"/>
    <w:uiPriority w:val="9"/>
    <w:qFormat/>
    <w:rsid w:val="00EB3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1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3104"/>
    <w:rPr>
      <w:b/>
      <w:bCs/>
    </w:rPr>
  </w:style>
  <w:style w:type="character" w:styleId="a5">
    <w:name w:val="Emphasis"/>
    <w:basedOn w:val="a0"/>
    <w:uiPriority w:val="20"/>
    <w:qFormat/>
    <w:rsid w:val="00EB3104"/>
    <w:rPr>
      <w:i/>
      <w:iCs/>
    </w:rPr>
  </w:style>
  <w:style w:type="character" w:styleId="a6">
    <w:name w:val="Hyperlink"/>
    <w:basedOn w:val="a0"/>
    <w:uiPriority w:val="99"/>
    <w:semiHidden/>
    <w:unhideWhenUsed/>
    <w:rsid w:val="00EB3104"/>
    <w:rPr>
      <w:color w:val="0000FF"/>
      <w:u w:val="single"/>
    </w:rPr>
  </w:style>
  <w:style w:type="character" w:customStyle="1" w:styleId="qaclassifierdescrcode">
    <w:name w:val="qa_classifier_descr_code"/>
    <w:basedOn w:val="a0"/>
    <w:rsid w:val="00404B4B"/>
  </w:style>
  <w:style w:type="character" w:customStyle="1" w:styleId="qaclassifierdescrprimary">
    <w:name w:val="qa_classifier_descr_primary"/>
    <w:basedOn w:val="a0"/>
    <w:rsid w:val="00404B4B"/>
  </w:style>
  <w:style w:type="character" w:customStyle="1" w:styleId="qaclassifiertype">
    <w:name w:val="qa_classifier_type"/>
    <w:basedOn w:val="a0"/>
    <w:rsid w:val="00404B4B"/>
  </w:style>
  <w:style w:type="character" w:customStyle="1" w:styleId="qaclassifierdescr">
    <w:name w:val="qa_classifier_descr"/>
    <w:basedOn w:val="a0"/>
    <w:rsid w:val="00404B4B"/>
  </w:style>
  <w:style w:type="character" w:customStyle="1" w:styleId="qaclassifierdk">
    <w:name w:val="qa_classifier_dk"/>
    <w:basedOn w:val="a0"/>
    <w:rsid w:val="00404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krstat.gov.ua/operativ/operativ2018/ct/sctp/Arch_sctp_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3035</Words>
  <Characters>1730</Characters>
  <Application>Microsoft Office Word</Application>
  <DocSecurity>0</DocSecurity>
  <Lines>14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5</cp:revision>
  <dcterms:created xsi:type="dcterms:W3CDTF">2025-04-09T08:55:00Z</dcterms:created>
  <dcterms:modified xsi:type="dcterms:W3CDTF">2025-04-09T08:57:00Z</dcterms:modified>
</cp:coreProperties>
</file>