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технічних та якісних характеристик предмета закупівлі,</w:t>
      </w:r>
      <w:r w:rsidRPr="00EB3104">
        <w:rPr>
          <w:rFonts w:ascii="Times New Roman" w:eastAsia="Times New Roman" w:hAnsi="Times New Roman" w:cs="Times New Roman"/>
          <w:b/>
          <w:bCs/>
          <w:color w:val="000000"/>
        </w:rPr>
        <w:br/>
        <w:t>його очікуваної вартості та/або розміру бюджетного призначення</w:t>
      </w:r>
      <w:r w:rsidRPr="00EB3104">
        <w:rPr>
          <w:rFonts w:ascii="Times New Roman" w:eastAsia="Times New Roman" w:hAnsi="Times New Roman" w:cs="Times New Roman"/>
          <w:b/>
          <w:bCs/>
          <w:color w:val="000000"/>
        </w:rPr>
        <w:br/>
        <w:t>в межах закупівлі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Хек свіжозаморожений, тушки за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Д</w:t>
      </w:r>
      <w:r w:rsidRPr="00EB3104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021:2015: 15220000-6 Риба, рибне філе та інше м’ясо риби морожені.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 xml:space="preserve">Підстава для публікації </w:t>
      </w:r>
      <w:proofErr w:type="spellStart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  <w:proofErr w:type="spellEnd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EB3104">
        <w:rPr>
          <w:rFonts w:ascii="Times New Roman" w:eastAsia="Times New Roman" w:hAnsi="Times New Roman" w:cs="Times New Roman"/>
          <w:color w:val="000000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Мета проведення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забезпечення потреб Замовника у закупівлі хека свіжозамороженого для належної організації харчування в</w:t>
      </w:r>
      <w:r w:rsidR="00455C43">
        <w:rPr>
          <w:rFonts w:ascii="Times New Roman" w:eastAsia="Times New Roman" w:hAnsi="Times New Roman" w:cs="Times New Roman"/>
          <w:color w:val="000000"/>
        </w:rPr>
        <w:t xml:space="preserve"> геріатричному пансіонаті у 2025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році.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Замовник: </w:t>
      </w:r>
      <w:r w:rsidRPr="00EB3104">
        <w:rPr>
          <w:rFonts w:ascii="Times New Roman" w:eastAsia="Times New Roman" w:hAnsi="Times New Roman" w:cs="Times New Roman"/>
          <w:color w:val="000000"/>
        </w:rPr>
        <w:t>Петриківський обласний геріатричний пансіонат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Код ЄДРПОУ</w:t>
      </w:r>
      <w:r w:rsidRPr="00EB3104">
        <w:rPr>
          <w:rFonts w:ascii="Times New Roman" w:eastAsia="Times New Roman" w:hAnsi="Times New Roman" w:cs="Times New Roman"/>
          <w:color w:val="000000"/>
        </w:rPr>
        <w:t>: 03562589</w:t>
      </w:r>
    </w:p>
    <w:p w:rsidR="00EB3104" w:rsidRPr="00EB3104" w:rsidRDefault="00EB3104" w:rsidP="00EB31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  <w:kern w:val="36"/>
        </w:rPr>
        <w:t>Вид процедури: Запит ціни пропозиції</w:t>
      </w:r>
    </w:p>
    <w:p w:rsidR="00455C43" w:rsidRDefault="00EB3104" w:rsidP="00EB3104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Ідентифікатор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</w:t>
      </w:r>
      <w:r w:rsidR="00455C4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UA-2025-02-11-005054-a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Предмет закупівлі: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Хек свіжозаморожений, тушки за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Д</w:t>
      </w:r>
      <w:r w:rsidRPr="00EB3104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021:2015: 15220000-6 Риба, рибне філе та інше м’ясо риби морожені.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Технічні та якісні характеристики предмета закупівлі:</w:t>
      </w:r>
    </w:p>
    <w:p w:rsidR="00EB3104" w:rsidRPr="00EB3104" w:rsidRDefault="00455C43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Тушки хека, вагою не менше 200 гр., та не більше 4</w:t>
      </w:r>
      <w:r w:rsidR="00EB3104" w:rsidRPr="00EB3104">
        <w:rPr>
          <w:rFonts w:ascii="Times New Roman" w:eastAsia="Times New Roman" w:hAnsi="Times New Roman" w:cs="Times New Roman"/>
          <w:color w:val="000000"/>
        </w:rPr>
        <w:t>00 г., довжина не менше 20 см., зовнішній вигляд: патрана, без голів, з видаленим хвостовим плавцем. Поверхня риби: ціла, рівна, чиста, не деформована, природного кольору без льодяної глазурі та снігу. Консистенція м’язів: щільна. Запах після розморожування: притаманний свіжій рибі без сторонніх запахів. Тип заморозки: риба свіжоморожена, сухої заморозки IQF, заморожена не більше одного разу. Присутність льоду: не допускається. Без згустків чи слідів крові. Упаковка повинна бути міцною, чистою, сухою, без стороннього запаху й порушення цілісності. Без ГМО, що має бути зазначено на упаковці.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Очікувана вартість предмета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складає</w:t>
      </w:r>
      <w:r w:rsidR="00455C43">
        <w:rPr>
          <w:rFonts w:ascii="Times New Roman" w:eastAsia="Times New Roman" w:hAnsi="Times New Roman" w:cs="Times New Roman"/>
          <w:color w:val="000000"/>
        </w:rPr>
        <w:t xml:space="preserve"> 274000,00 г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рн. з ПДВ 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 виходячи з моніторингу цін на ринку таких товарів. Під час визначення очікуваної вартості закупівлі Замовником проаналізовано інформацію про ціни даного товару, яку отримали: - аналізом прас-листів імовірних постачальників; - шляхом використання загальнодоступної інформації, яка міститься у відкритих джерелах (у т.ч. на сайтах компаній-виробників, великих торгівельних мереж м. Тернополя); - інформації з електронної системи закупівель 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“ProZorro”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(закупівель з аналогічним предметом закупівлі);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-враховуючи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середн</w:t>
      </w:r>
      <w:r w:rsidR="00455C43">
        <w:rPr>
          <w:rFonts w:ascii="Times New Roman" w:eastAsia="Times New Roman" w:hAnsi="Times New Roman" w:cs="Times New Roman"/>
          <w:color w:val="000000"/>
        </w:rPr>
        <w:t>і споживчі ціни на товари у 2024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році (жовтень, листопад), оприлюднені Дер</w:t>
      </w:r>
      <w:r w:rsidR="00455C43">
        <w:rPr>
          <w:rFonts w:ascii="Times New Roman" w:eastAsia="Times New Roman" w:hAnsi="Times New Roman" w:cs="Times New Roman"/>
          <w:color w:val="000000"/>
        </w:rPr>
        <w:t>жавною службою статистики у 2024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році за посиланням </w:t>
      </w:r>
      <w:hyperlink r:id="rId4" w:tgtFrame="_blank" w:history="1">
        <w:r w:rsidRPr="00EB3104">
          <w:rPr>
            <w:rFonts w:ascii="Times New Roman" w:eastAsia="Times New Roman" w:hAnsi="Times New Roman" w:cs="Times New Roman"/>
            <w:color w:val="0000FF"/>
            <w:u w:val="single"/>
          </w:rPr>
          <w:t>https://www.ukrstat.gov.ua/operativ/operativ2018/ct/sctp/Arch_sctp_u.htm</w:t>
        </w:r>
      </w:hyperlink>
      <w:r w:rsidRPr="00EB3104">
        <w:rPr>
          <w:rFonts w:ascii="Times New Roman" w:eastAsia="Times New Roman" w:hAnsi="Times New Roman" w:cs="Times New Roman"/>
          <w:color w:val="000000"/>
        </w:rPr>
        <w:t> та виконання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«Натуральних добових норм харчування в інтернат них установах для громадян похилого віку та інвалідів, вищих навчальних закладах І-ІІ рівня акредитації сфери управління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Мінсоцполітики</w:t>
      </w:r>
      <w:proofErr w:type="spellEnd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», затверджених постановою Кабінету Міністрів України від 13 березня 2002 р. №324. 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>Розрахунок проводиться на основі середньої річної кількості мешканців Петриківського обласного геріатричного пансіонату (180 чоловік), враховуючи добові норми харчування. Необхідна кількість продукції</w:t>
      </w:r>
      <w:r w:rsidR="00455C43">
        <w:rPr>
          <w:rFonts w:ascii="Times New Roman" w:eastAsia="Times New Roman" w:hAnsi="Times New Roman" w:cs="Times New Roman"/>
          <w:color w:val="000000"/>
        </w:rPr>
        <w:t xml:space="preserve"> на лютий-серпень: 20</w:t>
      </w:r>
      <w:r w:rsidRPr="00EB3104">
        <w:rPr>
          <w:rFonts w:ascii="Times New Roman" w:eastAsia="Times New Roman" w:hAnsi="Times New Roman" w:cs="Times New Roman"/>
          <w:color w:val="000000"/>
        </w:rPr>
        <w:t>00 кг.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Щодо розміру бюджетного призначення: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При </w:t>
      </w:r>
      <w:r w:rsidRPr="00EB3104">
        <w:rPr>
          <w:rFonts w:ascii="Times New Roman" w:eastAsia="Times New Roman" w:hAnsi="Times New Roman" w:cs="Times New Roman"/>
          <w:color w:val="000000"/>
        </w:rPr>
        <w:lastRenderedPageBreak/>
        <w:t>визначенні очікуваної вартості закупівлі під час складання річного плану закупівель замовники можуть виходити з планових вартісних показників, які можуть розраховуватись, зокрема виходячи із потреби у відповідних товарах, роботах і послугах у минулих роках з урахуванням економічних факторів, які впливають на ціноутворення на ринках відповідних товарів, робіт і послуг тощо.</w:t>
      </w:r>
    </w:p>
    <w:p w:rsidR="00EB3104" w:rsidRPr="00EB3104" w:rsidRDefault="00EB3104" w:rsidP="00EB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>У Петриківському обласному геріатричному пансіонаті очікуєтьс</w:t>
      </w:r>
      <w:r w:rsidR="00455C43">
        <w:rPr>
          <w:rFonts w:ascii="Times New Roman" w:eastAsia="Times New Roman" w:hAnsi="Times New Roman" w:cs="Times New Roman"/>
          <w:color w:val="000000"/>
        </w:rPr>
        <w:t>я затвердження кошторису на 2025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рік в якому, зокрема, передбачаються видатки на продукти харчування.</w:t>
      </w:r>
    </w:p>
    <w:p w:rsidR="00237AA0" w:rsidRPr="00EB3104" w:rsidRDefault="00237AA0">
      <w:pPr>
        <w:rPr>
          <w:rFonts w:ascii="Times New Roman" w:hAnsi="Times New Roman" w:cs="Times New Roman"/>
        </w:rPr>
      </w:pPr>
    </w:p>
    <w:sectPr w:rsidR="00237AA0" w:rsidRPr="00EB3104" w:rsidSect="00D32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104"/>
    <w:rsid w:val="00237AA0"/>
    <w:rsid w:val="00455C43"/>
    <w:rsid w:val="00D3296F"/>
    <w:rsid w:val="00D97161"/>
    <w:rsid w:val="00EB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6F"/>
  </w:style>
  <w:style w:type="paragraph" w:styleId="1">
    <w:name w:val="heading 1"/>
    <w:basedOn w:val="a"/>
    <w:link w:val="10"/>
    <w:uiPriority w:val="9"/>
    <w:qFormat/>
    <w:rsid w:val="00EB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104"/>
    <w:rPr>
      <w:b/>
      <w:bCs/>
    </w:rPr>
  </w:style>
  <w:style w:type="character" w:styleId="a5">
    <w:name w:val="Emphasis"/>
    <w:basedOn w:val="a0"/>
    <w:uiPriority w:val="20"/>
    <w:qFormat/>
    <w:rsid w:val="00EB3104"/>
    <w:rPr>
      <w:i/>
      <w:iCs/>
    </w:rPr>
  </w:style>
  <w:style w:type="character" w:styleId="a6">
    <w:name w:val="Hyperlink"/>
    <w:basedOn w:val="a0"/>
    <w:uiPriority w:val="99"/>
    <w:semiHidden/>
    <w:unhideWhenUsed/>
    <w:rsid w:val="00EB3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stat.gov.ua/operativ/operativ2018/ct/sctp/Arch_sctp_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2571</Words>
  <Characters>1467</Characters>
  <Application>Microsoft Office Word</Application>
  <DocSecurity>0</DocSecurity>
  <Lines>12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2025-04-10T07:09:00Z</dcterms:created>
  <dcterms:modified xsi:type="dcterms:W3CDTF">2025-04-10T07:11:00Z</dcterms:modified>
</cp:coreProperties>
</file>